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66FA8" w14:textId="77777777" w:rsidR="006E3FC0" w:rsidRPr="00231B19" w:rsidRDefault="006E3FC0" w:rsidP="00931DEA">
      <w:pPr>
        <w:pStyle w:val="ACNormln"/>
        <w:spacing w:before="120" w:after="120" w:line="276" w:lineRule="auto"/>
        <w:rPr>
          <w:rFonts w:ascii="Segoe UI" w:hAnsi="Segoe UI" w:cs="Segoe UI"/>
        </w:rPr>
      </w:pPr>
    </w:p>
    <w:p w14:paraId="037652E8" w14:textId="77777777" w:rsidR="00ED34A2" w:rsidRPr="00231B19" w:rsidRDefault="00ED34A2" w:rsidP="00931DEA">
      <w:pPr>
        <w:keepNext/>
        <w:spacing w:before="120" w:after="120" w:line="276" w:lineRule="auto"/>
        <w:jc w:val="center"/>
        <w:rPr>
          <w:rFonts w:ascii="Segoe UI" w:hAnsi="Segoe UI" w:cs="Segoe UI"/>
        </w:rPr>
      </w:pPr>
    </w:p>
    <w:p w14:paraId="6D573DB5" w14:textId="77777777" w:rsidR="00293F90" w:rsidRPr="00231B19" w:rsidRDefault="00293F90" w:rsidP="00931DEA">
      <w:pPr>
        <w:keepNext/>
        <w:spacing w:before="120" w:after="120" w:line="276" w:lineRule="auto"/>
        <w:rPr>
          <w:rFonts w:ascii="Segoe UI" w:hAnsi="Segoe UI" w:cs="Segoe UI"/>
        </w:rPr>
      </w:pPr>
    </w:p>
    <w:p w14:paraId="46E74822" w14:textId="77777777" w:rsidR="00E24E4D" w:rsidRPr="00231B19" w:rsidRDefault="00E24E4D" w:rsidP="00931DEA">
      <w:pPr>
        <w:keepNext/>
        <w:spacing w:before="120" w:after="120" w:line="276" w:lineRule="auto"/>
        <w:rPr>
          <w:rFonts w:ascii="Segoe UI" w:hAnsi="Segoe UI" w:cs="Segoe UI"/>
        </w:rPr>
      </w:pPr>
    </w:p>
    <w:p w14:paraId="31C71219" w14:textId="55D0A2F5" w:rsidR="00E24E4D" w:rsidRPr="00231B19" w:rsidRDefault="00A91748" w:rsidP="00931DEA">
      <w:pPr>
        <w:keepNext/>
        <w:spacing w:before="120" w:after="120" w:line="276" w:lineRule="auto"/>
        <w:rPr>
          <w:rFonts w:ascii="Segoe UI" w:hAnsi="Segoe UI" w:cs="Segoe UI"/>
        </w:rPr>
      </w:pPr>
      <w:r>
        <w:rPr>
          <w:rFonts w:ascii="Segoe UI" w:hAnsi="Segoe UI" w:cs="Segoe UI"/>
          <w:noProof/>
          <w:sz w:val="48"/>
          <w:szCs w:val="48"/>
        </w:rPr>
        <mc:AlternateContent>
          <mc:Choice Requires="wps">
            <w:drawing>
              <wp:anchor distT="0" distB="0" distL="114300" distR="114300" simplePos="0" relativeHeight="251657216" behindDoc="0" locked="0" layoutInCell="1" allowOverlap="1" wp14:anchorId="644227D2" wp14:editId="1907A84F">
                <wp:simplePos x="0" y="0"/>
                <wp:positionH relativeFrom="margin">
                  <wp:posOffset>270510</wp:posOffset>
                </wp:positionH>
                <wp:positionV relativeFrom="paragraph">
                  <wp:posOffset>76835</wp:posOffset>
                </wp:positionV>
                <wp:extent cx="5217160" cy="1536700"/>
                <wp:effectExtent l="0" t="635"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53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DF9A4" w14:textId="77777777" w:rsidR="00703424" w:rsidRPr="00525592" w:rsidRDefault="00703424">
                            <w:pPr>
                              <w:pStyle w:val="Nzev"/>
                              <w:spacing w:before="0" w:after="120"/>
                              <w:rPr>
                                <w:rFonts w:ascii="Segoe UI" w:hAnsi="Segoe UI" w:cs="Segoe UI"/>
                                <w:sz w:val="48"/>
                                <w:szCs w:val="48"/>
                              </w:rPr>
                            </w:pPr>
                            <w:r w:rsidRPr="00525592">
                              <w:rPr>
                                <w:rFonts w:ascii="Segoe UI" w:hAnsi="Segoe UI" w:cs="Segoe UI"/>
                                <w:sz w:val="48"/>
                                <w:szCs w:val="48"/>
                              </w:rPr>
                              <w:t>ZADÁVACÍ DOKUMENTACE</w:t>
                            </w:r>
                          </w:p>
                          <w:p w14:paraId="40CECB0A" w14:textId="77777777" w:rsidR="00703424" w:rsidRPr="00525592" w:rsidRDefault="00703424">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58501CE4" w14:textId="77777777" w:rsidR="00703424" w:rsidRDefault="007034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4227D2" id="_x0000_t202" coordsize="21600,21600" o:spt="202" path="m,l,21600r21600,l21600,xe">
                <v:stroke joinstyle="miter"/>
                <v:path gradientshapeok="t" o:connecttype="rect"/>
              </v:shapetype>
              <v:shape id="Text Box 2" o:spid="_x0000_s1026" type="#_x0000_t202" style="position:absolute;margin-left:21.3pt;margin-top:6.05pt;width:410.8pt;height:12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" stroked="f">
                <v:textbox>
                  <w:txbxContent>
                    <w:p w14:paraId="2A2DF9A4" w14:textId="77777777" w:rsidR="00703424" w:rsidRPr="00525592" w:rsidRDefault="00703424">
                      <w:pPr>
                        <w:pStyle w:val="Nzev"/>
                        <w:spacing w:before="0" w:after="120"/>
                        <w:rPr>
                          <w:rFonts w:ascii="Segoe UI" w:hAnsi="Segoe UI" w:cs="Segoe UI"/>
                          <w:sz w:val="48"/>
                          <w:szCs w:val="48"/>
                        </w:rPr>
                      </w:pPr>
                      <w:r w:rsidRPr="00525592">
                        <w:rPr>
                          <w:rFonts w:ascii="Segoe UI" w:hAnsi="Segoe UI" w:cs="Segoe UI"/>
                          <w:sz w:val="48"/>
                          <w:szCs w:val="48"/>
                        </w:rPr>
                        <w:t>ZADÁVACÍ DOKUMENTACE</w:t>
                      </w:r>
                    </w:p>
                    <w:p w14:paraId="40CECB0A" w14:textId="77777777" w:rsidR="00703424" w:rsidRPr="00525592" w:rsidRDefault="00703424">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58501CE4" w14:textId="77777777" w:rsidR="00703424" w:rsidRDefault="00703424"/>
                  </w:txbxContent>
                </v:textbox>
                <w10:wrap anchorx="margin"/>
              </v:shape>
            </w:pict>
          </mc:Fallback>
        </mc:AlternateContent>
      </w:r>
    </w:p>
    <w:p w14:paraId="3D0E2971" w14:textId="77777777" w:rsidR="00293F90" w:rsidRPr="00231B19" w:rsidRDefault="00293F90" w:rsidP="00931DEA">
      <w:pPr>
        <w:keepNext/>
        <w:spacing w:before="120" w:after="120" w:line="276" w:lineRule="auto"/>
        <w:jc w:val="center"/>
        <w:rPr>
          <w:rFonts w:ascii="Segoe UI" w:hAnsi="Segoe UI" w:cs="Segoe UI"/>
        </w:rPr>
      </w:pPr>
    </w:p>
    <w:p w14:paraId="63589E27" w14:textId="77777777" w:rsidR="00293F90" w:rsidRPr="00231B19" w:rsidRDefault="00293F90" w:rsidP="00931DEA">
      <w:pPr>
        <w:keepNext/>
        <w:spacing w:before="120" w:after="120" w:line="276" w:lineRule="auto"/>
        <w:rPr>
          <w:rFonts w:ascii="Segoe UI" w:hAnsi="Segoe UI" w:cs="Segoe UI"/>
        </w:rPr>
      </w:pPr>
    </w:p>
    <w:p w14:paraId="59B830A8" w14:textId="77777777" w:rsidR="00293F90" w:rsidRPr="00231B19" w:rsidRDefault="00293F90" w:rsidP="00931DEA">
      <w:pPr>
        <w:keepNext/>
        <w:spacing w:before="120" w:after="120" w:line="276" w:lineRule="auto"/>
        <w:jc w:val="center"/>
        <w:rPr>
          <w:rFonts w:ascii="Segoe UI" w:hAnsi="Segoe UI" w:cs="Segoe UI"/>
        </w:rPr>
      </w:pPr>
    </w:p>
    <w:p w14:paraId="0A2F8BDB" w14:textId="77777777" w:rsidR="00293F90" w:rsidRPr="00231B19" w:rsidRDefault="00293F90" w:rsidP="00931DEA">
      <w:pPr>
        <w:keepNext/>
        <w:spacing w:before="120" w:after="120" w:line="276" w:lineRule="auto"/>
        <w:jc w:val="center"/>
        <w:rPr>
          <w:rFonts w:ascii="Segoe UI" w:hAnsi="Segoe UI" w:cs="Segoe UI"/>
        </w:rPr>
      </w:pPr>
    </w:p>
    <w:p w14:paraId="5D14F679" w14:textId="5ACE5806" w:rsidR="00293F90" w:rsidRPr="00231B19" w:rsidRDefault="00A91748" w:rsidP="00931DEA">
      <w:pPr>
        <w:keepNext/>
        <w:spacing w:before="120" w:after="120" w:line="276" w:lineRule="auto"/>
        <w:jc w:val="center"/>
        <w:rPr>
          <w:rFonts w:ascii="Segoe UI" w:hAnsi="Segoe UI" w:cs="Segoe UI"/>
        </w:rPr>
      </w:pPr>
      <w:r>
        <w:rPr>
          <w:rFonts w:ascii="Segoe UI" w:hAnsi="Segoe UI" w:cs="Segoe UI"/>
          <w:noProof/>
        </w:rPr>
        <mc:AlternateContent>
          <mc:Choice Requires="wps">
            <w:drawing>
              <wp:anchor distT="0" distB="0" distL="114300" distR="114300" simplePos="0" relativeHeight="251658240" behindDoc="0" locked="0" layoutInCell="1" allowOverlap="1" wp14:anchorId="58FE958E" wp14:editId="6351F91A">
                <wp:simplePos x="0" y="0"/>
                <wp:positionH relativeFrom="margin">
                  <wp:posOffset>-120650</wp:posOffset>
                </wp:positionH>
                <wp:positionV relativeFrom="margin">
                  <wp:posOffset>3054985</wp:posOffset>
                </wp:positionV>
                <wp:extent cx="5810250" cy="2695575"/>
                <wp:effectExtent l="0" t="0" r="127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695575"/>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584A806D" w14:textId="77777777" w:rsidR="00703424" w:rsidRDefault="00703424">
                            <w:pPr>
                              <w:jc w:val="center"/>
                              <w:rPr>
                                <w:rFonts w:ascii="Palatino Linotype" w:hAnsi="Palatino Linotype"/>
                                <w:b/>
                                <w:sz w:val="48"/>
                                <w:szCs w:val="48"/>
                              </w:rPr>
                            </w:pPr>
                          </w:p>
                          <w:p w14:paraId="3D2DB9ED" w14:textId="77777777" w:rsidR="00703424" w:rsidRDefault="00703424" w:rsidP="00040947">
                            <w:pPr>
                              <w:pStyle w:val="Default"/>
                              <w:jc w:val="center"/>
                              <w:rPr>
                                <w:rFonts w:ascii="Segoe UI" w:hAnsi="Segoe UI" w:cs="Segoe UI"/>
                                <w:b/>
                                <w:sz w:val="48"/>
                                <w:szCs w:val="48"/>
                              </w:rPr>
                            </w:pPr>
                            <w:r w:rsidRPr="00525592">
                              <w:rPr>
                                <w:rFonts w:ascii="Segoe UI" w:hAnsi="Segoe UI" w:cs="Segoe UI"/>
                                <w:b/>
                                <w:sz w:val="48"/>
                                <w:szCs w:val="48"/>
                              </w:rPr>
                              <w:t>VEŘEJNÁ ZAKÁZKA</w:t>
                            </w:r>
                            <w:r w:rsidRPr="00040947">
                              <w:rPr>
                                <w:rFonts w:ascii="Segoe UI" w:hAnsi="Segoe UI" w:cs="Segoe UI"/>
                                <w:b/>
                                <w:sz w:val="48"/>
                                <w:szCs w:val="48"/>
                              </w:rPr>
                              <w:t xml:space="preserve"> </w:t>
                            </w:r>
                          </w:p>
                          <w:p w14:paraId="1E429B42" w14:textId="77777777" w:rsidR="00703424" w:rsidRPr="00040947" w:rsidRDefault="00703424" w:rsidP="00040947">
                            <w:pPr>
                              <w:pStyle w:val="Default"/>
                              <w:jc w:val="center"/>
                              <w:rPr>
                                <w:rFonts w:ascii="Times New Roman" w:eastAsia="Times New Roman" w:hAnsi="Times New Roman" w:cs="Times New Roman"/>
                                <w:lang w:eastAsia="cs-CZ"/>
                              </w:rPr>
                            </w:pPr>
                          </w:p>
                          <w:p w14:paraId="7C4AE480" w14:textId="77777777" w:rsidR="00703424" w:rsidRDefault="00703424" w:rsidP="0086502E">
                            <w:pPr>
                              <w:spacing w:before="240"/>
                              <w:jc w:val="center"/>
                              <w:rPr>
                                <w:rFonts w:ascii="Segoe UI" w:hAnsi="Segoe UI" w:cs="Segoe UI"/>
                                <w:b/>
                                <w:bCs/>
                                <w:iCs/>
                                <w:sz w:val="28"/>
                                <w:szCs w:val="28"/>
                              </w:rPr>
                            </w:pPr>
                            <w:r>
                              <w:rPr>
                                <w:rFonts w:ascii="Segoe UI" w:hAnsi="Segoe UI" w:cs="Segoe UI"/>
                                <w:b/>
                                <w:bCs/>
                                <w:iCs/>
                                <w:sz w:val="28"/>
                                <w:szCs w:val="28"/>
                              </w:rPr>
                              <w:t>„Telekomunikační služby</w:t>
                            </w:r>
                            <w:r w:rsidRPr="002D412F">
                              <w:rPr>
                                <w:rFonts w:ascii="Segoe UI" w:hAnsi="Segoe UI" w:cs="Segoe UI"/>
                                <w:b/>
                                <w:bCs/>
                                <w:iCs/>
                                <w:sz w:val="28"/>
                                <w:szCs w:val="28"/>
                              </w:rPr>
                              <w:t>"</w:t>
                            </w:r>
                          </w:p>
                          <w:p w14:paraId="602D052C" w14:textId="77777777" w:rsidR="00703424" w:rsidRPr="009B22E2" w:rsidRDefault="00703424" w:rsidP="00D51980">
                            <w:pPr>
                              <w:spacing w:before="240"/>
                              <w:jc w:val="center"/>
                              <w:rPr>
                                <w:rFonts w:ascii="Segoe UI" w:hAnsi="Segoe UI" w:cs="Segoe UI"/>
                                <w:sz w:val="24"/>
                                <w:szCs w:val="24"/>
                              </w:rPr>
                            </w:pPr>
                            <w:r w:rsidRPr="009B22E2">
                              <w:rPr>
                                <w:rFonts w:ascii="Segoe UI" w:hAnsi="Segoe UI" w:cs="Segoe UI"/>
                                <w:sz w:val="24"/>
                                <w:szCs w:val="24"/>
                              </w:rPr>
                              <w:t xml:space="preserve">nadlimitní veřejná zakázka </w:t>
                            </w:r>
                            <w:r>
                              <w:rPr>
                                <w:rFonts w:ascii="Segoe UI" w:hAnsi="Segoe UI" w:cs="Segoe UI"/>
                                <w:sz w:val="24"/>
                                <w:szCs w:val="24"/>
                              </w:rPr>
                              <w:t xml:space="preserve">k uzavření rámcové dohody </w:t>
                            </w:r>
                            <w:r w:rsidRPr="009B22E2">
                              <w:rPr>
                                <w:rFonts w:ascii="Segoe UI" w:hAnsi="Segoe UI" w:cs="Segoe UI"/>
                                <w:sz w:val="24"/>
                                <w:szCs w:val="24"/>
                              </w:rPr>
                              <w:t>na služby zadávaná v otevřeném zadávacím řízení podle ust. § 56 ZZVZ</w:t>
                            </w:r>
                          </w:p>
                          <w:p w14:paraId="3A2C60CC" w14:textId="77777777" w:rsidR="00703424" w:rsidRDefault="00703424" w:rsidP="00EA10EA">
                            <w:pPr>
                              <w:jc w:val="center"/>
                              <w:rPr>
                                <w:rFonts w:ascii="Palatino Linotype" w:hAnsi="Palatino Linotype"/>
                                <w:sz w:val="24"/>
                                <w:szCs w:val="24"/>
                              </w:rPr>
                            </w:pPr>
                          </w:p>
                          <w:p w14:paraId="538A3698" w14:textId="77777777" w:rsidR="00703424" w:rsidRDefault="00703424">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FE958E" id="Text Box 3" o:spid="_x0000_s1027" type="#_x0000_t202" style="position:absolute;left:0;text-align:left;margin-left:-9.5pt;margin-top:240.55pt;width:457.5pt;height:21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" stroked="f" strokeweight="3pt">
                <v:textbox>
                  <w:txbxContent>
                    <w:p w14:paraId="584A806D" w14:textId="77777777" w:rsidR="00703424" w:rsidRDefault="00703424">
                      <w:pPr>
                        <w:jc w:val="center"/>
                        <w:rPr>
                          <w:rFonts w:ascii="Palatino Linotype" w:hAnsi="Palatino Linotype"/>
                          <w:b/>
                          <w:sz w:val="48"/>
                          <w:szCs w:val="48"/>
                        </w:rPr>
                      </w:pPr>
                    </w:p>
                    <w:p w14:paraId="3D2DB9ED" w14:textId="77777777" w:rsidR="00703424" w:rsidRDefault="00703424" w:rsidP="00040947">
                      <w:pPr>
                        <w:pStyle w:val="Default"/>
                        <w:jc w:val="center"/>
                        <w:rPr>
                          <w:rFonts w:ascii="Segoe UI" w:hAnsi="Segoe UI" w:cs="Segoe UI"/>
                          <w:b/>
                          <w:sz w:val="48"/>
                          <w:szCs w:val="48"/>
                        </w:rPr>
                      </w:pPr>
                      <w:r w:rsidRPr="00525592">
                        <w:rPr>
                          <w:rFonts w:ascii="Segoe UI" w:hAnsi="Segoe UI" w:cs="Segoe UI"/>
                          <w:b/>
                          <w:sz w:val="48"/>
                          <w:szCs w:val="48"/>
                        </w:rPr>
                        <w:t>VEŘEJNÁ ZAKÁZKA</w:t>
                      </w:r>
                      <w:r w:rsidRPr="00040947">
                        <w:rPr>
                          <w:rFonts w:ascii="Segoe UI" w:hAnsi="Segoe UI" w:cs="Segoe UI"/>
                          <w:b/>
                          <w:sz w:val="48"/>
                          <w:szCs w:val="48"/>
                        </w:rPr>
                        <w:t xml:space="preserve"> </w:t>
                      </w:r>
                    </w:p>
                    <w:p w14:paraId="1E429B42" w14:textId="77777777" w:rsidR="00703424" w:rsidRPr="00040947" w:rsidRDefault="00703424" w:rsidP="00040947">
                      <w:pPr>
                        <w:pStyle w:val="Default"/>
                        <w:jc w:val="center"/>
                        <w:rPr>
                          <w:rFonts w:ascii="Times New Roman" w:eastAsia="Times New Roman" w:hAnsi="Times New Roman" w:cs="Times New Roman"/>
                          <w:lang w:eastAsia="cs-CZ"/>
                        </w:rPr>
                      </w:pPr>
                    </w:p>
                    <w:p w14:paraId="7C4AE480" w14:textId="77777777" w:rsidR="00703424" w:rsidRDefault="00703424" w:rsidP="0086502E">
                      <w:pPr>
                        <w:spacing w:before="240"/>
                        <w:jc w:val="center"/>
                        <w:rPr>
                          <w:rFonts w:ascii="Segoe UI" w:hAnsi="Segoe UI" w:cs="Segoe UI"/>
                          <w:b/>
                          <w:bCs/>
                          <w:iCs/>
                          <w:sz w:val="28"/>
                          <w:szCs w:val="28"/>
                        </w:rPr>
                      </w:pPr>
                      <w:r>
                        <w:rPr>
                          <w:rFonts w:ascii="Segoe UI" w:hAnsi="Segoe UI" w:cs="Segoe UI"/>
                          <w:b/>
                          <w:bCs/>
                          <w:iCs/>
                          <w:sz w:val="28"/>
                          <w:szCs w:val="28"/>
                        </w:rPr>
                        <w:t>„Telekomunikační služby</w:t>
                      </w:r>
                      <w:r w:rsidRPr="002D412F">
                        <w:rPr>
                          <w:rFonts w:ascii="Segoe UI" w:hAnsi="Segoe UI" w:cs="Segoe UI"/>
                          <w:b/>
                          <w:bCs/>
                          <w:iCs/>
                          <w:sz w:val="28"/>
                          <w:szCs w:val="28"/>
                        </w:rPr>
                        <w:t>"</w:t>
                      </w:r>
                    </w:p>
                    <w:p w14:paraId="602D052C" w14:textId="77777777" w:rsidR="00703424" w:rsidRPr="009B22E2" w:rsidRDefault="00703424" w:rsidP="00D51980">
                      <w:pPr>
                        <w:spacing w:before="240"/>
                        <w:jc w:val="center"/>
                        <w:rPr>
                          <w:rFonts w:ascii="Segoe UI" w:hAnsi="Segoe UI" w:cs="Segoe UI"/>
                          <w:sz w:val="24"/>
                          <w:szCs w:val="24"/>
                        </w:rPr>
                      </w:pPr>
                      <w:r w:rsidRPr="009B22E2">
                        <w:rPr>
                          <w:rFonts w:ascii="Segoe UI" w:hAnsi="Segoe UI" w:cs="Segoe UI"/>
                          <w:sz w:val="24"/>
                          <w:szCs w:val="24"/>
                        </w:rPr>
                        <w:t xml:space="preserve">nadlimitní veřejná zakázka </w:t>
                      </w:r>
                      <w:r>
                        <w:rPr>
                          <w:rFonts w:ascii="Segoe UI" w:hAnsi="Segoe UI" w:cs="Segoe UI"/>
                          <w:sz w:val="24"/>
                          <w:szCs w:val="24"/>
                        </w:rPr>
                        <w:t xml:space="preserve">k uzavření rámcové dohody </w:t>
                      </w:r>
                      <w:r w:rsidRPr="009B22E2">
                        <w:rPr>
                          <w:rFonts w:ascii="Segoe UI" w:hAnsi="Segoe UI" w:cs="Segoe UI"/>
                          <w:sz w:val="24"/>
                          <w:szCs w:val="24"/>
                        </w:rPr>
                        <w:t>na služby zadávaná v otevřeném zadávacím řízení podle ust. § 56 ZZVZ</w:t>
                      </w:r>
                    </w:p>
                    <w:p w14:paraId="3A2C60CC" w14:textId="77777777" w:rsidR="00703424" w:rsidRDefault="00703424" w:rsidP="00EA10EA">
                      <w:pPr>
                        <w:jc w:val="center"/>
                        <w:rPr>
                          <w:rFonts w:ascii="Palatino Linotype" w:hAnsi="Palatino Linotype"/>
                          <w:sz w:val="24"/>
                          <w:szCs w:val="24"/>
                        </w:rPr>
                      </w:pPr>
                    </w:p>
                    <w:p w14:paraId="538A3698" w14:textId="77777777" w:rsidR="00703424" w:rsidRDefault="00703424">
                      <w:pPr>
                        <w:spacing w:before="240"/>
                        <w:jc w:val="center"/>
                        <w:rPr>
                          <w:rFonts w:ascii="Palatino Linotype" w:hAnsi="Palatino Linotype"/>
                          <w:sz w:val="24"/>
                          <w:szCs w:val="24"/>
                        </w:rPr>
                      </w:pPr>
                    </w:p>
                  </w:txbxContent>
                </v:textbox>
                <w10:wrap type="square" anchorx="margin" anchory="margin"/>
              </v:shape>
            </w:pict>
          </mc:Fallback>
        </mc:AlternateContent>
      </w:r>
    </w:p>
    <w:p w14:paraId="0840565A" w14:textId="77777777" w:rsidR="00293F90" w:rsidRPr="00231B19" w:rsidRDefault="00293F90" w:rsidP="00931DEA">
      <w:pPr>
        <w:keepNext/>
        <w:spacing w:before="120" w:after="120" w:line="276" w:lineRule="auto"/>
        <w:jc w:val="center"/>
        <w:rPr>
          <w:rFonts w:ascii="Segoe UI" w:hAnsi="Segoe UI" w:cs="Segoe UI"/>
        </w:rPr>
      </w:pPr>
    </w:p>
    <w:p w14:paraId="273D7EBB" w14:textId="77777777" w:rsidR="00293F90" w:rsidRPr="00231B19" w:rsidRDefault="00293F90" w:rsidP="00931DEA">
      <w:pPr>
        <w:keepNext/>
        <w:spacing w:before="120" w:after="120" w:line="276" w:lineRule="auto"/>
        <w:jc w:val="center"/>
        <w:rPr>
          <w:rFonts w:ascii="Segoe UI" w:hAnsi="Segoe UI" w:cs="Segoe UI"/>
        </w:rPr>
      </w:pPr>
    </w:p>
    <w:p w14:paraId="7D33A312" w14:textId="77777777" w:rsidR="00293F90" w:rsidRPr="00231B19" w:rsidRDefault="00293F90" w:rsidP="00931DEA">
      <w:pPr>
        <w:keepNext/>
        <w:spacing w:before="120" w:after="120" w:line="276" w:lineRule="auto"/>
        <w:jc w:val="center"/>
        <w:rPr>
          <w:rFonts w:ascii="Segoe UI" w:hAnsi="Segoe UI" w:cs="Segoe UI"/>
        </w:rPr>
      </w:pPr>
    </w:p>
    <w:p w14:paraId="4103F342" w14:textId="77777777" w:rsidR="00293F90" w:rsidRPr="00231B19" w:rsidRDefault="00293F90" w:rsidP="00931DEA">
      <w:pPr>
        <w:keepNext/>
        <w:spacing w:before="120" w:after="120" w:line="276" w:lineRule="auto"/>
        <w:jc w:val="center"/>
        <w:rPr>
          <w:rFonts w:ascii="Segoe UI" w:hAnsi="Segoe UI" w:cs="Segoe UI"/>
        </w:rPr>
      </w:pPr>
    </w:p>
    <w:p w14:paraId="4F97FF6C" w14:textId="77777777" w:rsidR="00293F90" w:rsidRPr="00231B19" w:rsidRDefault="00293F90" w:rsidP="00931DEA">
      <w:pPr>
        <w:keepNext/>
        <w:spacing w:before="120" w:after="120" w:line="276" w:lineRule="auto"/>
        <w:rPr>
          <w:rFonts w:ascii="Segoe UI" w:hAnsi="Segoe UI" w:cs="Segoe UI"/>
        </w:rPr>
      </w:pPr>
    </w:p>
    <w:p w14:paraId="152EA0E9" w14:textId="77777777" w:rsidR="00293F90" w:rsidRPr="00231B19" w:rsidRDefault="00293F90" w:rsidP="00931DEA">
      <w:pPr>
        <w:keepNext/>
        <w:spacing w:before="120" w:after="120" w:line="276" w:lineRule="auto"/>
        <w:jc w:val="center"/>
        <w:rPr>
          <w:rFonts w:ascii="Segoe UI" w:hAnsi="Segoe UI" w:cs="Segoe UI"/>
        </w:rPr>
      </w:pPr>
    </w:p>
    <w:p w14:paraId="38DFD9D8" w14:textId="77777777" w:rsidR="001608D2" w:rsidRPr="00231B19" w:rsidRDefault="001608D2" w:rsidP="007333BE">
      <w:pPr>
        <w:pStyle w:val="Obsah1"/>
      </w:pPr>
    </w:p>
    <w:p w14:paraId="7EB50D14" w14:textId="77777777" w:rsidR="009B22E2" w:rsidRPr="00231B19" w:rsidRDefault="009B22E2" w:rsidP="001C6C2C">
      <w:pPr>
        <w:pStyle w:val="Normln1"/>
        <w:spacing w:line="276" w:lineRule="auto"/>
        <w:rPr>
          <w:rFonts w:ascii="Segoe UI" w:hAnsi="Segoe UI" w:cs="Segoe UI"/>
          <w:b/>
          <w:color w:val="auto"/>
          <w:sz w:val="24"/>
          <w:szCs w:val="24"/>
        </w:rPr>
      </w:pPr>
      <w:r w:rsidRPr="00231B19">
        <w:rPr>
          <w:rFonts w:ascii="Segoe UI" w:hAnsi="Segoe UI" w:cs="Segoe UI"/>
          <w:b/>
          <w:color w:val="auto"/>
          <w:sz w:val="24"/>
          <w:szCs w:val="24"/>
        </w:rPr>
        <w:t xml:space="preserve">Dopravní podnik Ostrava a.s. </w:t>
      </w:r>
    </w:p>
    <w:p w14:paraId="02C3C1C3" w14:textId="77777777" w:rsidR="009B22E2" w:rsidRPr="00231B19" w:rsidRDefault="009B22E2" w:rsidP="001C6C2C">
      <w:pPr>
        <w:pStyle w:val="Normln1"/>
        <w:spacing w:line="276" w:lineRule="auto"/>
        <w:rPr>
          <w:rFonts w:ascii="Segoe UI" w:hAnsi="Segoe UI" w:cs="Segoe UI"/>
          <w:color w:val="auto"/>
          <w:sz w:val="24"/>
          <w:szCs w:val="24"/>
        </w:rPr>
      </w:pPr>
      <w:r w:rsidRPr="00231B19">
        <w:rPr>
          <w:rFonts w:ascii="Segoe UI" w:hAnsi="Segoe UI" w:cs="Segoe UI"/>
          <w:color w:val="auto"/>
          <w:sz w:val="24"/>
          <w:szCs w:val="24"/>
        </w:rPr>
        <w:t>se sídlem: Poděbradova 494/2 Moravská Ostrava, 702 00 Ostrava</w:t>
      </w:r>
    </w:p>
    <w:p w14:paraId="2AED154E" w14:textId="77777777" w:rsidR="009B22E2" w:rsidRPr="00231B19" w:rsidRDefault="009B22E2" w:rsidP="001C6C2C">
      <w:pPr>
        <w:pStyle w:val="Normln1"/>
        <w:spacing w:after="120" w:line="276" w:lineRule="auto"/>
        <w:rPr>
          <w:rFonts w:ascii="Segoe UI" w:hAnsi="Segoe UI" w:cs="Segoe UI"/>
          <w:color w:val="auto"/>
          <w:sz w:val="24"/>
          <w:szCs w:val="24"/>
        </w:rPr>
      </w:pPr>
      <w:r w:rsidRPr="00231B19">
        <w:rPr>
          <w:rFonts w:ascii="Segoe UI" w:hAnsi="Segoe UI" w:cs="Segoe UI"/>
          <w:color w:val="auto"/>
          <w:sz w:val="24"/>
          <w:szCs w:val="24"/>
        </w:rPr>
        <w:t>IČO: 61974757</w:t>
      </w:r>
    </w:p>
    <w:p w14:paraId="64572568" w14:textId="77777777" w:rsidR="00293F90" w:rsidRPr="00704D3B" w:rsidRDefault="00293F90" w:rsidP="007333BE">
      <w:pPr>
        <w:pStyle w:val="Obsah1"/>
      </w:pPr>
      <w:r w:rsidRPr="00231B19">
        <w:br w:type="page"/>
      </w:r>
      <w:r w:rsidRPr="00704D3B">
        <w:lastRenderedPageBreak/>
        <w:t>Obsah:</w:t>
      </w:r>
      <w:bookmarkStart w:id="1" w:name="_Toc208298521"/>
      <w:bookmarkEnd w:id="1"/>
      <w:r w:rsidR="001808B1" w:rsidRPr="00704D3B">
        <w:t xml:space="preserve"> </w:t>
      </w:r>
    </w:p>
    <w:p w14:paraId="7E42EFFA" w14:textId="498C9F7A" w:rsidR="00F70770" w:rsidRPr="00704D3B" w:rsidRDefault="00DE63EF" w:rsidP="007333BE">
      <w:pPr>
        <w:pStyle w:val="Obsah1"/>
        <w:rPr>
          <w:noProof/>
        </w:rPr>
      </w:pPr>
      <w:r w:rsidRPr="00704D3B">
        <w:fldChar w:fldCharType="begin"/>
      </w:r>
      <w:r w:rsidR="00293F90" w:rsidRPr="00704D3B">
        <w:instrText xml:space="preserve"> TOC \o "1-1" \h \z \u </w:instrText>
      </w:r>
      <w:r w:rsidRPr="00704D3B">
        <w:fldChar w:fldCharType="separate"/>
      </w:r>
      <w:hyperlink w:anchor="_Toc115943393" w:history="1">
        <w:r w:rsidR="00F70770" w:rsidRPr="00704D3B">
          <w:rPr>
            <w:rStyle w:val="Hypertextovodkaz"/>
            <w:rFonts w:ascii="Segoe UI" w:hAnsi="Segoe UI" w:cs="Segoe UI"/>
            <w:noProof/>
            <w:sz w:val="22"/>
            <w:szCs w:val="22"/>
          </w:rPr>
          <w:t>1.</w:t>
        </w:r>
        <w:r w:rsidR="00F70770" w:rsidRPr="00704D3B">
          <w:rPr>
            <w:noProof/>
          </w:rPr>
          <w:tab/>
        </w:r>
        <w:r w:rsidR="00F70770" w:rsidRPr="00704D3B">
          <w:rPr>
            <w:rStyle w:val="Hypertextovodkaz"/>
            <w:rFonts w:ascii="Segoe UI" w:hAnsi="Segoe UI" w:cs="Segoe UI"/>
            <w:noProof/>
            <w:sz w:val="22"/>
            <w:szCs w:val="22"/>
          </w:rPr>
          <w:t>IDENTIFIKAČNÍ ÚDAJE ZADAVATELE A DALŠÍCH OSOB</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_Toc115943393 \h </w:instrText>
        </w:r>
        <w:r w:rsidR="00F70770" w:rsidRPr="00704D3B">
          <w:rPr>
            <w:noProof/>
            <w:webHidden/>
          </w:rPr>
        </w:r>
        <w:r w:rsidR="00F70770" w:rsidRPr="00704D3B">
          <w:rPr>
            <w:noProof/>
            <w:webHidden/>
          </w:rPr>
          <w:fldChar w:fldCharType="separate"/>
        </w:r>
        <w:r w:rsidR="00FC7DFE">
          <w:rPr>
            <w:noProof/>
            <w:webHidden/>
          </w:rPr>
          <w:t>3</w:t>
        </w:r>
        <w:r w:rsidR="00F70770" w:rsidRPr="00704D3B">
          <w:rPr>
            <w:noProof/>
            <w:webHidden/>
          </w:rPr>
          <w:fldChar w:fldCharType="end"/>
        </w:r>
      </w:hyperlink>
    </w:p>
    <w:p w14:paraId="68FD4AEB" w14:textId="3803D1F2" w:rsidR="00F70770" w:rsidRPr="00704D3B" w:rsidRDefault="007333BE" w:rsidP="007333BE">
      <w:pPr>
        <w:pStyle w:val="Obsah1"/>
        <w:rPr>
          <w:noProof/>
        </w:rPr>
      </w:pPr>
      <w:hyperlink w:anchor="_Toc115943394" w:history="1">
        <w:r w:rsidR="00F70770" w:rsidRPr="00704D3B">
          <w:rPr>
            <w:rStyle w:val="Hypertextovodkaz"/>
            <w:rFonts w:ascii="Segoe UI" w:hAnsi="Segoe UI" w:cs="Segoe UI"/>
            <w:noProof/>
            <w:sz w:val="22"/>
            <w:szCs w:val="22"/>
          </w:rPr>
          <w:t>2.</w:t>
        </w:r>
        <w:r w:rsidR="00F70770" w:rsidRPr="00704D3B">
          <w:rPr>
            <w:noProof/>
          </w:rPr>
          <w:tab/>
        </w:r>
        <w:r w:rsidR="00F70770" w:rsidRPr="00704D3B">
          <w:rPr>
            <w:rStyle w:val="Hypertextovodkaz"/>
            <w:rFonts w:ascii="Segoe UI" w:hAnsi="Segoe UI" w:cs="Segoe UI"/>
            <w:noProof/>
            <w:sz w:val="22"/>
            <w:szCs w:val="22"/>
          </w:rPr>
          <w:t>KOMUNIKACE MEZI ZADAVATELEM A DODAVATELI</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_Toc115943394 \h </w:instrText>
        </w:r>
        <w:r w:rsidR="00F70770" w:rsidRPr="00704D3B">
          <w:rPr>
            <w:noProof/>
            <w:webHidden/>
          </w:rPr>
        </w:r>
        <w:r w:rsidR="00F70770" w:rsidRPr="00704D3B">
          <w:rPr>
            <w:noProof/>
            <w:webHidden/>
          </w:rPr>
          <w:fldChar w:fldCharType="separate"/>
        </w:r>
        <w:r w:rsidR="00FC7DFE">
          <w:rPr>
            <w:noProof/>
            <w:webHidden/>
          </w:rPr>
          <w:t>4</w:t>
        </w:r>
        <w:r w:rsidR="00F70770" w:rsidRPr="00704D3B">
          <w:rPr>
            <w:noProof/>
            <w:webHidden/>
          </w:rPr>
          <w:fldChar w:fldCharType="end"/>
        </w:r>
      </w:hyperlink>
    </w:p>
    <w:p w14:paraId="58301860" w14:textId="00B84A02" w:rsidR="00F70770" w:rsidRPr="00704D3B" w:rsidRDefault="007333BE" w:rsidP="007333BE">
      <w:pPr>
        <w:pStyle w:val="Obsah1"/>
        <w:rPr>
          <w:noProof/>
        </w:rPr>
      </w:pPr>
      <w:hyperlink w:anchor="_Toc115943395" w:history="1">
        <w:r w:rsidR="00F70770" w:rsidRPr="00704D3B">
          <w:rPr>
            <w:rStyle w:val="Hypertextovodkaz"/>
            <w:rFonts w:ascii="Segoe UI" w:hAnsi="Segoe UI" w:cs="Segoe UI"/>
            <w:noProof/>
            <w:sz w:val="22"/>
            <w:szCs w:val="22"/>
          </w:rPr>
          <w:t>3.</w:t>
        </w:r>
        <w:r w:rsidR="00F70770" w:rsidRPr="00704D3B">
          <w:rPr>
            <w:noProof/>
          </w:rPr>
          <w:tab/>
        </w:r>
        <w:r w:rsidR="00F70770" w:rsidRPr="00704D3B">
          <w:rPr>
            <w:rStyle w:val="Hypertextovodkaz"/>
            <w:rFonts w:ascii="Segoe UI" w:hAnsi="Segoe UI" w:cs="Segoe UI"/>
            <w:noProof/>
            <w:sz w:val="22"/>
            <w:szCs w:val="22"/>
          </w:rPr>
          <w:t>INFORMACE O PŘED</w:t>
        </w:r>
        <w:r w:rsidR="00FD2EC0" w:rsidRPr="00704D3B">
          <w:rPr>
            <w:rStyle w:val="Hypertextovodkaz"/>
            <w:rFonts w:ascii="Segoe UI" w:hAnsi="Segoe UI" w:cs="Segoe UI"/>
            <w:noProof/>
            <w:sz w:val="22"/>
            <w:szCs w:val="22"/>
          </w:rPr>
          <w:t>E</w:t>
        </w:r>
        <w:r w:rsidR="00F70770" w:rsidRPr="00704D3B">
          <w:rPr>
            <w:rStyle w:val="Hypertextovodkaz"/>
            <w:rFonts w:ascii="Segoe UI" w:hAnsi="Segoe UI" w:cs="Segoe UI"/>
            <w:noProof/>
            <w:sz w:val="22"/>
            <w:szCs w:val="22"/>
          </w:rPr>
          <w:t>MĚTU VEŘEJNÉ ZAKÁZKY</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_Toc115943395 \h </w:instrText>
        </w:r>
        <w:r w:rsidR="00F70770" w:rsidRPr="00704D3B">
          <w:rPr>
            <w:noProof/>
            <w:webHidden/>
          </w:rPr>
        </w:r>
        <w:r w:rsidR="00F70770" w:rsidRPr="00704D3B">
          <w:rPr>
            <w:noProof/>
            <w:webHidden/>
          </w:rPr>
          <w:fldChar w:fldCharType="separate"/>
        </w:r>
        <w:r w:rsidR="00FC7DFE">
          <w:rPr>
            <w:noProof/>
            <w:webHidden/>
          </w:rPr>
          <w:t>4</w:t>
        </w:r>
        <w:r w:rsidR="00F70770" w:rsidRPr="00704D3B">
          <w:rPr>
            <w:noProof/>
            <w:webHidden/>
          </w:rPr>
          <w:fldChar w:fldCharType="end"/>
        </w:r>
      </w:hyperlink>
    </w:p>
    <w:p w14:paraId="4823F025" w14:textId="2F1C795B" w:rsidR="00F70770" w:rsidRPr="00704D3B" w:rsidRDefault="007333BE" w:rsidP="007333BE">
      <w:pPr>
        <w:pStyle w:val="Obsah1"/>
        <w:rPr>
          <w:noProof/>
        </w:rPr>
      </w:pPr>
      <w:hyperlink w:anchor="_Toc115943396" w:history="1">
        <w:r w:rsidR="00F70770" w:rsidRPr="00704D3B">
          <w:rPr>
            <w:rStyle w:val="Hypertextovodkaz"/>
            <w:rFonts w:ascii="Segoe UI" w:hAnsi="Segoe UI" w:cs="Segoe UI"/>
            <w:noProof/>
            <w:sz w:val="22"/>
            <w:szCs w:val="22"/>
          </w:rPr>
          <w:t>4.</w:t>
        </w:r>
        <w:r w:rsidR="00F70770" w:rsidRPr="00704D3B">
          <w:rPr>
            <w:noProof/>
          </w:rPr>
          <w:tab/>
        </w:r>
        <w:r w:rsidR="00F70770" w:rsidRPr="00704D3B">
          <w:rPr>
            <w:rStyle w:val="Hypertextovodkaz"/>
            <w:rFonts w:ascii="Segoe UI" w:hAnsi="Segoe UI" w:cs="Segoe UI"/>
            <w:noProof/>
            <w:sz w:val="22"/>
            <w:szCs w:val="22"/>
          </w:rPr>
          <w:t>DOBA (ČAS) PLNĚNÍ VEŘEJNÉ ZAKÁZKY</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_Toc115943396 \h </w:instrText>
        </w:r>
        <w:r w:rsidR="00F70770" w:rsidRPr="00704D3B">
          <w:rPr>
            <w:noProof/>
            <w:webHidden/>
          </w:rPr>
        </w:r>
        <w:r w:rsidR="00F70770" w:rsidRPr="00704D3B">
          <w:rPr>
            <w:noProof/>
            <w:webHidden/>
          </w:rPr>
          <w:fldChar w:fldCharType="separate"/>
        </w:r>
        <w:r w:rsidR="00FC7DFE">
          <w:rPr>
            <w:noProof/>
            <w:webHidden/>
          </w:rPr>
          <w:t>5</w:t>
        </w:r>
        <w:r w:rsidR="00F70770" w:rsidRPr="00704D3B">
          <w:rPr>
            <w:noProof/>
            <w:webHidden/>
          </w:rPr>
          <w:fldChar w:fldCharType="end"/>
        </w:r>
      </w:hyperlink>
    </w:p>
    <w:p w14:paraId="25C08A0B" w14:textId="2734CC49" w:rsidR="00F70770" w:rsidRPr="00704D3B" w:rsidRDefault="007333BE" w:rsidP="007333BE">
      <w:pPr>
        <w:pStyle w:val="Obsah1"/>
        <w:rPr>
          <w:noProof/>
        </w:rPr>
      </w:pPr>
      <w:hyperlink w:anchor="_Toc115943397" w:history="1">
        <w:r w:rsidR="00F70770" w:rsidRPr="00704D3B">
          <w:rPr>
            <w:rStyle w:val="Hypertextovodkaz"/>
            <w:rFonts w:ascii="Segoe UI" w:hAnsi="Segoe UI" w:cs="Segoe UI"/>
            <w:noProof/>
            <w:sz w:val="22"/>
            <w:szCs w:val="22"/>
          </w:rPr>
          <w:t>5.</w:t>
        </w:r>
        <w:r w:rsidR="00F70770" w:rsidRPr="00704D3B">
          <w:rPr>
            <w:noProof/>
          </w:rPr>
          <w:tab/>
        </w:r>
        <w:r w:rsidR="00F70770" w:rsidRPr="00704D3B">
          <w:rPr>
            <w:rStyle w:val="Hypertextovodkaz"/>
            <w:rFonts w:ascii="Segoe UI" w:hAnsi="Segoe UI" w:cs="Segoe UI"/>
            <w:noProof/>
            <w:sz w:val="22"/>
            <w:szCs w:val="22"/>
          </w:rPr>
          <w:t>PROHLÍDKA MÍSTA PLNĚNÍ</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_Toc115943397 \h </w:instrText>
        </w:r>
        <w:r w:rsidR="00F70770" w:rsidRPr="00704D3B">
          <w:rPr>
            <w:noProof/>
            <w:webHidden/>
          </w:rPr>
        </w:r>
        <w:r w:rsidR="00F70770" w:rsidRPr="00704D3B">
          <w:rPr>
            <w:noProof/>
            <w:webHidden/>
          </w:rPr>
          <w:fldChar w:fldCharType="separate"/>
        </w:r>
        <w:r w:rsidR="00FC7DFE">
          <w:rPr>
            <w:noProof/>
            <w:webHidden/>
          </w:rPr>
          <w:t>5</w:t>
        </w:r>
        <w:r w:rsidR="00F70770" w:rsidRPr="00704D3B">
          <w:rPr>
            <w:noProof/>
            <w:webHidden/>
          </w:rPr>
          <w:fldChar w:fldCharType="end"/>
        </w:r>
      </w:hyperlink>
    </w:p>
    <w:p w14:paraId="667C903A" w14:textId="712A3055" w:rsidR="00F70770" w:rsidRPr="00704D3B" w:rsidRDefault="007333BE" w:rsidP="007333BE">
      <w:pPr>
        <w:pStyle w:val="Obsah1"/>
        <w:rPr>
          <w:noProof/>
        </w:rPr>
      </w:pPr>
      <w:hyperlink w:anchor="_Toc115943398" w:history="1">
        <w:r w:rsidR="00F70770" w:rsidRPr="00704D3B">
          <w:rPr>
            <w:rStyle w:val="Hypertextovodkaz"/>
            <w:rFonts w:ascii="Segoe UI" w:hAnsi="Segoe UI" w:cs="Segoe UI"/>
            <w:noProof/>
            <w:sz w:val="22"/>
            <w:szCs w:val="22"/>
          </w:rPr>
          <w:t>6.</w:t>
        </w:r>
        <w:r w:rsidR="00F70770" w:rsidRPr="00704D3B">
          <w:rPr>
            <w:noProof/>
          </w:rPr>
          <w:tab/>
        </w:r>
        <w:r w:rsidR="00F70770" w:rsidRPr="00704D3B">
          <w:rPr>
            <w:rStyle w:val="Hypertextovodkaz"/>
            <w:rFonts w:ascii="Segoe UI" w:hAnsi="Segoe UI" w:cs="Segoe UI"/>
            <w:noProof/>
            <w:sz w:val="22"/>
            <w:szCs w:val="22"/>
          </w:rPr>
          <w:t>POŽADAVKY ZADAVATELE NA KVALIFIKACI</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_Toc115943398 \h </w:instrText>
        </w:r>
        <w:r w:rsidR="00F70770" w:rsidRPr="00704D3B">
          <w:rPr>
            <w:noProof/>
            <w:webHidden/>
          </w:rPr>
        </w:r>
        <w:r w:rsidR="00F70770" w:rsidRPr="00704D3B">
          <w:rPr>
            <w:noProof/>
            <w:webHidden/>
          </w:rPr>
          <w:fldChar w:fldCharType="separate"/>
        </w:r>
        <w:r w:rsidR="00FC7DFE">
          <w:rPr>
            <w:noProof/>
            <w:webHidden/>
          </w:rPr>
          <w:t>5</w:t>
        </w:r>
        <w:r w:rsidR="00F70770" w:rsidRPr="00704D3B">
          <w:rPr>
            <w:noProof/>
            <w:webHidden/>
          </w:rPr>
          <w:fldChar w:fldCharType="end"/>
        </w:r>
      </w:hyperlink>
    </w:p>
    <w:p w14:paraId="53B5DECE" w14:textId="150D101F" w:rsidR="00F70770" w:rsidRPr="00704D3B" w:rsidRDefault="007333BE" w:rsidP="007333BE">
      <w:pPr>
        <w:pStyle w:val="Obsah1"/>
        <w:rPr>
          <w:noProof/>
        </w:rPr>
      </w:pPr>
      <w:hyperlink w:anchor="_Toc115943399" w:history="1">
        <w:r w:rsidR="00F70770" w:rsidRPr="00704D3B">
          <w:rPr>
            <w:rStyle w:val="Hypertextovodkaz"/>
            <w:rFonts w:ascii="Segoe UI" w:hAnsi="Segoe UI" w:cs="Segoe UI"/>
            <w:noProof/>
            <w:sz w:val="22"/>
            <w:szCs w:val="22"/>
          </w:rPr>
          <w:t>7.</w:t>
        </w:r>
        <w:r w:rsidR="00F70770" w:rsidRPr="00704D3B">
          <w:rPr>
            <w:noProof/>
          </w:rPr>
          <w:tab/>
        </w:r>
        <w:r w:rsidR="00F70770" w:rsidRPr="00704D3B">
          <w:rPr>
            <w:rStyle w:val="Hypertextovodkaz"/>
            <w:rFonts w:ascii="Segoe UI" w:hAnsi="Segoe UI" w:cs="Segoe UI"/>
            <w:noProof/>
            <w:sz w:val="22"/>
            <w:szCs w:val="22"/>
          </w:rPr>
          <w:t>SPOLEČNÁ USTANOVENÍ KE KVALIFIKACI</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_Toc115943399 \h </w:instrText>
        </w:r>
        <w:r w:rsidR="00F70770" w:rsidRPr="00704D3B">
          <w:rPr>
            <w:noProof/>
            <w:webHidden/>
          </w:rPr>
        </w:r>
        <w:r w:rsidR="00F70770" w:rsidRPr="00704D3B">
          <w:rPr>
            <w:noProof/>
            <w:webHidden/>
          </w:rPr>
          <w:fldChar w:fldCharType="separate"/>
        </w:r>
        <w:r w:rsidR="00FC7DFE">
          <w:rPr>
            <w:noProof/>
            <w:webHidden/>
          </w:rPr>
          <w:t>11</w:t>
        </w:r>
        <w:r w:rsidR="00F70770" w:rsidRPr="00704D3B">
          <w:rPr>
            <w:noProof/>
            <w:webHidden/>
          </w:rPr>
          <w:fldChar w:fldCharType="end"/>
        </w:r>
      </w:hyperlink>
    </w:p>
    <w:p w14:paraId="03316798" w14:textId="67F771BB" w:rsidR="00F70770" w:rsidRPr="00704D3B" w:rsidRDefault="00FC7DFE" w:rsidP="007333BE">
      <w:pPr>
        <w:pStyle w:val="Obsah1"/>
        <w:rPr>
          <w:noProof/>
        </w:rPr>
      </w:pPr>
      <w:hyperlink w:anchor="_Toc115943400" w:history="1">
        <w:r w:rsidR="00F70770" w:rsidRPr="00704D3B">
          <w:rPr>
            <w:rStyle w:val="Hypertextovodkaz"/>
            <w:rFonts w:ascii="Segoe UI" w:hAnsi="Segoe UI" w:cs="Segoe UI"/>
            <w:noProof/>
            <w:sz w:val="22"/>
            <w:szCs w:val="22"/>
          </w:rPr>
          <w:t>8.</w:t>
        </w:r>
        <w:r w:rsidR="00F70770" w:rsidRPr="00704D3B">
          <w:rPr>
            <w:noProof/>
          </w:rPr>
          <w:tab/>
        </w:r>
        <w:r w:rsidR="00F70770" w:rsidRPr="00704D3B">
          <w:rPr>
            <w:rStyle w:val="Hypertextovodkaz"/>
            <w:rFonts w:ascii="Segoe UI" w:hAnsi="Segoe UI" w:cs="Segoe UI"/>
            <w:noProof/>
            <w:sz w:val="22"/>
            <w:szCs w:val="22"/>
          </w:rPr>
          <w:t>OBCHODNÍ PODMÍNKY</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_Toc115943400 \h </w:instrText>
        </w:r>
        <w:r w:rsidR="00F70770" w:rsidRPr="00704D3B">
          <w:rPr>
            <w:noProof/>
            <w:webHidden/>
          </w:rPr>
        </w:r>
        <w:r w:rsidR="00F70770" w:rsidRPr="00704D3B">
          <w:rPr>
            <w:noProof/>
            <w:webHidden/>
          </w:rPr>
          <w:fldChar w:fldCharType="separate"/>
        </w:r>
        <w:r>
          <w:rPr>
            <w:noProof/>
            <w:webHidden/>
          </w:rPr>
          <w:t>14</w:t>
        </w:r>
        <w:r w:rsidR="00F70770" w:rsidRPr="00704D3B">
          <w:rPr>
            <w:noProof/>
            <w:webHidden/>
          </w:rPr>
          <w:fldChar w:fldCharType="end"/>
        </w:r>
      </w:hyperlink>
    </w:p>
    <w:p w14:paraId="195FF522" w14:textId="2FC4FB75" w:rsidR="00F70770" w:rsidRPr="00704D3B" w:rsidRDefault="00FC7DFE" w:rsidP="007333BE">
      <w:pPr>
        <w:pStyle w:val="Obsah1"/>
        <w:rPr>
          <w:noProof/>
        </w:rPr>
      </w:pPr>
      <w:hyperlink w:anchor="_Toc115943401" w:history="1">
        <w:r w:rsidR="00F70770" w:rsidRPr="00704D3B">
          <w:rPr>
            <w:rStyle w:val="Hypertextovodkaz"/>
            <w:rFonts w:ascii="Segoe UI" w:hAnsi="Segoe UI" w:cs="Segoe UI"/>
            <w:noProof/>
            <w:sz w:val="22"/>
            <w:szCs w:val="22"/>
          </w:rPr>
          <w:t>9.</w:t>
        </w:r>
        <w:r w:rsidR="00F70770" w:rsidRPr="00704D3B">
          <w:rPr>
            <w:noProof/>
          </w:rPr>
          <w:tab/>
        </w:r>
        <w:r w:rsidR="00F70770" w:rsidRPr="00704D3B">
          <w:rPr>
            <w:rStyle w:val="Hypertextovodkaz"/>
            <w:rFonts w:ascii="Segoe UI" w:hAnsi="Segoe UI" w:cs="Segoe UI"/>
            <w:noProof/>
            <w:sz w:val="22"/>
            <w:szCs w:val="22"/>
          </w:rPr>
          <w:t>POŽADAVKY NA ZPŮSOB ZPRACOVÁNÍ NABÍDKOVÉ CENY</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_Toc115943401 \h </w:instrText>
        </w:r>
        <w:r w:rsidR="00F70770" w:rsidRPr="00704D3B">
          <w:rPr>
            <w:noProof/>
            <w:webHidden/>
          </w:rPr>
        </w:r>
        <w:r w:rsidR="00F70770" w:rsidRPr="00704D3B">
          <w:rPr>
            <w:noProof/>
            <w:webHidden/>
          </w:rPr>
          <w:fldChar w:fldCharType="separate"/>
        </w:r>
        <w:r>
          <w:rPr>
            <w:noProof/>
            <w:webHidden/>
          </w:rPr>
          <w:t>14</w:t>
        </w:r>
        <w:r w:rsidR="00F70770" w:rsidRPr="00704D3B">
          <w:rPr>
            <w:noProof/>
            <w:webHidden/>
          </w:rPr>
          <w:fldChar w:fldCharType="end"/>
        </w:r>
      </w:hyperlink>
    </w:p>
    <w:p w14:paraId="114BD4B3" w14:textId="41C27B4E" w:rsidR="00F70770" w:rsidRPr="00704D3B" w:rsidRDefault="00FC7DFE" w:rsidP="007333BE">
      <w:pPr>
        <w:pStyle w:val="Obsah1"/>
        <w:rPr>
          <w:noProof/>
        </w:rPr>
      </w:pPr>
      <w:hyperlink w:anchor="_Toc115943402" w:history="1">
        <w:r w:rsidR="00F70770" w:rsidRPr="00704D3B">
          <w:rPr>
            <w:rStyle w:val="Hypertextovodkaz"/>
            <w:rFonts w:ascii="Segoe UI" w:hAnsi="Segoe UI" w:cs="Segoe UI"/>
            <w:noProof/>
            <w:sz w:val="22"/>
            <w:szCs w:val="22"/>
          </w:rPr>
          <w:t>10.</w:t>
        </w:r>
        <w:r w:rsidR="00F70770" w:rsidRPr="00704D3B">
          <w:rPr>
            <w:noProof/>
          </w:rPr>
          <w:tab/>
        </w:r>
        <w:r w:rsidR="00F70770" w:rsidRPr="00704D3B">
          <w:rPr>
            <w:rStyle w:val="Hypertextovodkaz"/>
            <w:rFonts w:ascii="Segoe UI" w:hAnsi="Segoe UI" w:cs="Segoe UI"/>
            <w:noProof/>
            <w:sz w:val="22"/>
            <w:szCs w:val="22"/>
          </w:rPr>
          <w:t>HODNOCENÍ NABÍDEK</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_Toc115943402 \h </w:instrText>
        </w:r>
        <w:r w:rsidR="00F70770" w:rsidRPr="00704D3B">
          <w:rPr>
            <w:noProof/>
            <w:webHidden/>
          </w:rPr>
        </w:r>
        <w:r w:rsidR="00F70770" w:rsidRPr="00704D3B">
          <w:rPr>
            <w:noProof/>
            <w:webHidden/>
          </w:rPr>
          <w:fldChar w:fldCharType="separate"/>
        </w:r>
        <w:r>
          <w:rPr>
            <w:noProof/>
            <w:webHidden/>
          </w:rPr>
          <w:t>15</w:t>
        </w:r>
        <w:r w:rsidR="00F70770" w:rsidRPr="00704D3B">
          <w:rPr>
            <w:noProof/>
            <w:webHidden/>
          </w:rPr>
          <w:fldChar w:fldCharType="end"/>
        </w:r>
      </w:hyperlink>
    </w:p>
    <w:p w14:paraId="252B9C1D" w14:textId="2D2166B1" w:rsidR="00F70770" w:rsidRPr="00704D3B" w:rsidRDefault="00FC7DFE" w:rsidP="007333BE">
      <w:pPr>
        <w:pStyle w:val="Obsah1"/>
        <w:rPr>
          <w:noProof/>
        </w:rPr>
      </w:pPr>
      <w:hyperlink w:anchor="_Toc115943403" w:history="1">
        <w:r w:rsidR="00F70770" w:rsidRPr="00704D3B">
          <w:rPr>
            <w:rStyle w:val="Hypertextovodkaz"/>
            <w:rFonts w:ascii="Segoe UI" w:hAnsi="Segoe UI" w:cs="Segoe UI"/>
            <w:noProof/>
            <w:sz w:val="22"/>
            <w:szCs w:val="22"/>
          </w:rPr>
          <w:t>11.</w:t>
        </w:r>
        <w:r w:rsidR="00F70770" w:rsidRPr="00704D3B">
          <w:rPr>
            <w:noProof/>
          </w:rPr>
          <w:tab/>
        </w:r>
        <w:r w:rsidR="00F70770" w:rsidRPr="00704D3B">
          <w:rPr>
            <w:rStyle w:val="Hypertextovodkaz"/>
            <w:rFonts w:ascii="Segoe UI" w:hAnsi="Segoe UI" w:cs="Segoe UI"/>
            <w:noProof/>
            <w:sz w:val="22"/>
            <w:szCs w:val="22"/>
          </w:rPr>
          <w:t>POŽADAVKY NA ZPRACOVÁNÍ A PODÁNÍ NABÍDKY</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_Toc115943403 \h </w:instrText>
        </w:r>
        <w:r w:rsidR="00F70770" w:rsidRPr="00704D3B">
          <w:rPr>
            <w:noProof/>
            <w:webHidden/>
          </w:rPr>
        </w:r>
        <w:r w:rsidR="00F70770" w:rsidRPr="00704D3B">
          <w:rPr>
            <w:noProof/>
            <w:webHidden/>
          </w:rPr>
          <w:fldChar w:fldCharType="separate"/>
        </w:r>
        <w:r>
          <w:rPr>
            <w:noProof/>
            <w:webHidden/>
          </w:rPr>
          <w:t>15</w:t>
        </w:r>
        <w:r w:rsidR="00F70770" w:rsidRPr="00704D3B">
          <w:rPr>
            <w:noProof/>
            <w:webHidden/>
          </w:rPr>
          <w:fldChar w:fldCharType="end"/>
        </w:r>
      </w:hyperlink>
    </w:p>
    <w:p w14:paraId="1510CA26" w14:textId="4A27E265" w:rsidR="00F70770" w:rsidRPr="00704D3B" w:rsidRDefault="00FC7DFE" w:rsidP="007333BE">
      <w:pPr>
        <w:pStyle w:val="Obsah1"/>
        <w:rPr>
          <w:noProof/>
        </w:rPr>
      </w:pPr>
      <w:hyperlink w:anchor="_Toc115943404" w:history="1">
        <w:r w:rsidR="00F70770" w:rsidRPr="00704D3B">
          <w:rPr>
            <w:rStyle w:val="Hypertextovodkaz"/>
            <w:rFonts w:ascii="Segoe UI" w:hAnsi="Segoe UI" w:cs="Segoe UI"/>
            <w:noProof/>
            <w:sz w:val="22"/>
            <w:szCs w:val="22"/>
          </w:rPr>
          <w:t>12.</w:t>
        </w:r>
        <w:r w:rsidR="00F70770" w:rsidRPr="00704D3B">
          <w:rPr>
            <w:noProof/>
          </w:rPr>
          <w:tab/>
        </w:r>
        <w:r w:rsidR="00F70770" w:rsidRPr="00704D3B">
          <w:rPr>
            <w:rStyle w:val="Hypertextovodkaz"/>
            <w:rFonts w:ascii="Segoe UI" w:hAnsi="Segoe UI" w:cs="Segoe UI"/>
            <w:noProof/>
            <w:sz w:val="22"/>
            <w:szCs w:val="22"/>
          </w:rPr>
          <w:t>ZÁVAZNOST POŽADAVKŮ ZADAVATELE</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_Toc115943404 \h </w:instrText>
        </w:r>
        <w:r w:rsidR="00F70770" w:rsidRPr="00704D3B">
          <w:rPr>
            <w:noProof/>
            <w:webHidden/>
          </w:rPr>
        </w:r>
        <w:r w:rsidR="00F70770" w:rsidRPr="00704D3B">
          <w:rPr>
            <w:noProof/>
            <w:webHidden/>
          </w:rPr>
          <w:fldChar w:fldCharType="separate"/>
        </w:r>
        <w:r>
          <w:rPr>
            <w:noProof/>
            <w:webHidden/>
          </w:rPr>
          <w:t>16</w:t>
        </w:r>
        <w:r w:rsidR="00F70770" w:rsidRPr="00704D3B">
          <w:rPr>
            <w:noProof/>
            <w:webHidden/>
          </w:rPr>
          <w:fldChar w:fldCharType="end"/>
        </w:r>
      </w:hyperlink>
    </w:p>
    <w:p w14:paraId="4027BD77" w14:textId="4D090F4E" w:rsidR="00F70770" w:rsidRPr="00704D3B" w:rsidRDefault="007333BE" w:rsidP="007333BE">
      <w:pPr>
        <w:pStyle w:val="Obsah1"/>
        <w:rPr>
          <w:noProof/>
        </w:rPr>
      </w:pPr>
      <w:hyperlink w:anchor="_Toc115943405" w:history="1">
        <w:r w:rsidR="00F70770" w:rsidRPr="00704D3B">
          <w:rPr>
            <w:rStyle w:val="Hypertextovodkaz"/>
            <w:rFonts w:ascii="Segoe UI" w:hAnsi="Segoe UI" w:cs="Segoe UI"/>
            <w:noProof/>
            <w:sz w:val="22"/>
            <w:szCs w:val="22"/>
          </w:rPr>
          <w:t>13.</w:t>
        </w:r>
        <w:r w:rsidR="00F70770" w:rsidRPr="00704D3B">
          <w:rPr>
            <w:noProof/>
          </w:rPr>
          <w:tab/>
        </w:r>
        <w:r w:rsidR="00F70770" w:rsidRPr="00704D3B">
          <w:rPr>
            <w:rStyle w:val="Hypertextovodkaz"/>
            <w:rFonts w:ascii="Segoe UI" w:hAnsi="Segoe UI" w:cs="Segoe UI"/>
            <w:noProof/>
            <w:sz w:val="22"/>
            <w:szCs w:val="22"/>
          </w:rPr>
          <w:t>VYSVĚTLENÍ, ZMĚNA NEBO DOPLNĚNÍ ZADÁVACÍ DOKUMENTACE</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_Toc115943405 \h </w:instrText>
        </w:r>
        <w:r w:rsidR="00F70770" w:rsidRPr="00704D3B">
          <w:rPr>
            <w:noProof/>
            <w:webHidden/>
          </w:rPr>
        </w:r>
        <w:r w:rsidR="00F70770" w:rsidRPr="00704D3B">
          <w:rPr>
            <w:noProof/>
            <w:webHidden/>
          </w:rPr>
          <w:fldChar w:fldCharType="separate"/>
        </w:r>
        <w:r w:rsidR="00FC7DFE">
          <w:rPr>
            <w:noProof/>
            <w:webHidden/>
          </w:rPr>
          <w:t>16</w:t>
        </w:r>
        <w:r w:rsidR="00F70770" w:rsidRPr="00704D3B">
          <w:rPr>
            <w:noProof/>
            <w:webHidden/>
          </w:rPr>
          <w:fldChar w:fldCharType="end"/>
        </w:r>
      </w:hyperlink>
    </w:p>
    <w:p w14:paraId="4F9C57C5" w14:textId="746D1BBC" w:rsidR="00F70770" w:rsidRPr="00704D3B" w:rsidRDefault="007333BE" w:rsidP="007333BE">
      <w:pPr>
        <w:pStyle w:val="Obsah1"/>
        <w:rPr>
          <w:noProof/>
        </w:rPr>
      </w:pPr>
      <w:hyperlink w:anchor="_Toc115943406" w:history="1">
        <w:r w:rsidR="00F70770" w:rsidRPr="00704D3B">
          <w:rPr>
            <w:rStyle w:val="Hypertextovodkaz"/>
            <w:rFonts w:ascii="Segoe UI" w:hAnsi="Segoe UI" w:cs="Segoe UI"/>
            <w:noProof/>
            <w:sz w:val="22"/>
            <w:szCs w:val="22"/>
          </w:rPr>
          <w:t>14.</w:t>
        </w:r>
        <w:r w:rsidR="00F70770" w:rsidRPr="00704D3B">
          <w:rPr>
            <w:noProof/>
          </w:rPr>
          <w:tab/>
        </w:r>
        <w:r w:rsidR="00F70770" w:rsidRPr="00704D3B">
          <w:rPr>
            <w:rStyle w:val="Hypertextovodkaz"/>
            <w:rFonts w:ascii="Segoe UI" w:hAnsi="Segoe UI" w:cs="Segoe UI"/>
            <w:noProof/>
            <w:sz w:val="22"/>
            <w:szCs w:val="22"/>
          </w:rPr>
          <w:t>PODMÍNKY PRO UZAVŘENÍ RÁMCOVÉ DOHODY S VYBRANÝM DODAVATELEM</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_Toc115943406 \h </w:instrText>
        </w:r>
        <w:r w:rsidR="00F70770" w:rsidRPr="00704D3B">
          <w:rPr>
            <w:noProof/>
            <w:webHidden/>
          </w:rPr>
        </w:r>
        <w:r w:rsidR="00F70770" w:rsidRPr="00704D3B">
          <w:rPr>
            <w:noProof/>
            <w:webHidden/>
          </w:rPr>
          <w:fldChar w:fldCharType="separate"/>
        </w:r>
        <w:r w:rsidR="00FC7DFE">
          <w:rPr>
            <w:noProof/>
            <w:webHidden/>
          </w:rPr>
          <w:t>16</w:t>
        </w:r>
        <w:r w:rsidR="00F70770" w:rsidRPr="00704D3B">
          <w:rPr>
            <w:noProof/>
            <w:webHidden/>
          </w:rPr>
          <w:fldChar w:fldCharType="end"/>
        </w:r>
      </w:hyperlink>
    </w:p>
    <w:p w14:paraId="3BDFFCBB" w14:textId="2CE0A12B" w:rsidR="00F70770" w:rsidRPr="00704D3B" w:rsidRDefault="007333BE" w:rsidP="007333BE">
      <w:pPr>
        <w:pStyle w:val="Obsah1"/>
        <w:rPr>
          <w:noProof/>
        </w:rPr>
      </w:pPr>
      <w:hyperlink w:anchor="_Toc115943407" w:history="1">
        <w:r w:rsidR="00F70770" w:rsidRPr="00704D3B">
          <w:rPr>
            <w:rStyle w:val="Hypertextovodkaz"/>
            <w:rFonts w:ascii="Segoe UI" w:hAnsi="Segoe UI" w:cs="Segoe UI"/>
            <w:noProof/>
            <w:sz w:val="22"/>
            <w:szCs w:val="22"/>
          </w:rPr>
          <w:t>15.</w:t>
        </w:r>
        <w:r w:rsidR="00F70770" w:rsidRPr="00704D3B">
          <w:rPr>
            <w:noProof/>
          </w:rPr>
          <w:tab/>
        </w:r>
        <w:r w:rsidR="00F70770" w:rsidRPr="00704D3B">
          <w:rPr>
            <w:rStyle w:val="Hypertextovodkaz"/>
            <w:rFonts w:ascii="Segoe UI" w:hAnsi="Segoe UI" w:cs="Segoe UI"/>
            <w:noProof/>
            <w:sz w:val="22"/>
            <w:szCs w:val="22"/>
          </w:rPr>
          <w:t>LHŮTA A MÍSTO PRO PODÁNÍ NABÍDEK</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_Toc115943407 \h </w:instrText>
        </w:r>
        <w:r w:rsidR="00F70770" w:rsidRPr="00704D3B">
          <w:rPr>
            <w:noProof/>
            <w:webHidden/>
          </w:rPr>
        </w:r>
        <w:r w:rsidR="00F70770" w:rsidRPr="00704D3B">
          <w:rPr>
            <w:noProof/>
            <w:webHidden/>
          </w:rPr>
          <w:fldChar w:fldCharType="separate"/>
        </w:r>
        <w:r w:rsidR="00FC7DFE">
          <w:rPr>
            <w:noProof/>
            <w:webHidden/>
          </w:rPr>
          <w:t>17</w:t>
        </w:r>
        <w:r w:rsidR="00F70770" w:rsidRPr="00704D3B">
          <w:rPr>
            <w:noProof/>
            <w:webHidden/>
          </w:rPr>
          <w:fldChar w:fldCharType="end"/>
        </w:r>
      </w:hyperlink>
    </w:p>
    <w:p w14:paraId="1AEF5572" w14:textId="7E64A0B8" w:rsidR="00F70770" w:rsidRPr="00704D3B" w:rsidRDefault="007333BE" w:rsidP="007333BE">
      <w:pPr>
        <w:pStyle w:val="Obsah1"/>
        <w:rPr>
          <w:noProof/>
        </w:rPr>
      </w:pPr>
      <w:hyperlink w:anchor="_Toc115943408" w:history="1">
        <w:r w:rsidR="00F70770" w:rsidRPr="00704D3B">
          <w:rPr>
            <w:rStyle w:val="Hypertextovodkaz"/>
            <w:rFonts w:ascii="Segoe UI" w:hAnsi="Segoe UI" w:cs="Segoe UI"/>
            <w:noProof/>
            <w:sz w:val="22"/>
            <w:szCs w:val="22"/>
          </w:rPr>
          <w:t>16.</w:t>
        </w:r>
        <w:r w:rsidR="00F70770" w:rsidRPr="00704D3B">
          <w:rPr>
            <w:noProof/>
          </w:rPr>
          <w:tab/>
        </w:r>
        <w:r w:rsidR="00F70770" w:rsidRPr="00704D3B">
          <w:rPr>
            <w:rStyle w:val="Hypertextovodkaz"/>
            <w:rFonts w:ascii="Segoe UI" w:hAnsi="Segoe UI" w:cs="Segoe UI"/>
            <w:noProof/>
            <w:sz w:val="22"/>
            <w:szCs w:val="22"/>
          </w:rPr>
          <w:t>OTEVÍRÁNÍ NABÍDEK</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_Toc115943408 \h </w:instrText>
        </w:r>
        <w:r w:rsidR="00F70770" w:rsidRPr="00704D3B">
          <w:rPr>
            <w:noProof/>
            <w:webHidden/>
          </w:rPr>
        </w:r>
        <w:r w:rsidR="00F70770" w:rsidRPr="00704D3B">
          <w:rPr>
            <w:noProof/>
            <w:webHidden/>
          </w:rPr>
          <w:fldChar w:fldCharType="separate"/>
        </w:r>
        <w:r w:rsidR="00FC7DFE">
          <w:rPr>
            <w:noProof/>
            <w:webHidden/>
          </w:rPr>
          <w:t>17</w:t>
        </w:r>
        <w:r w:rsidR="00F70770" w:rsidRPr="00704D3B">
          <w:rPr>
            <w:noProof/>
            <w:webHidden/>
          </w:rPr>
          <w:fldChar w:fldCharType="end"/>
        </w:r>
      </w:hyperlink>
    </w:p>
    <w:p w14:paraId="6AADC323" w14:textId="662FC023" w:rsidR="00F70770" w:rsidRPr="00704D3B" w:rsidRDefault="007333BE" w:rsidP="007333BE">
      <w:pPr>
        <w:pStyle w:val="Obsah1"/>
        <w:rPr>
          <w:noProof/>
        </w:rPr>
      </w:pPr>
      <w:hyperlink w:anchor="_Toc115943409" w:history="1">
        <w:r w:rsidR="00F70770" w:rsidRPr="00704D3B">
          <w:rPr>
            <w:rStyle w:val="Hypertextovodkaz"/>
            <w:rFonts w:ascii="Segoe UI" w:hAnsi="Segoe UI" w:cs="Segoe UI"/>
            <w:noProof/>
            <w:sz w:val="22"/>
            <w:szCs w:val="22"/>
          </w:rPr>
          <w:t>17.</w:t>
        </w:r>
        <w:r w:rsidR="00F70770" w:rsidRPr="00704D3B">
          <w:rPr>
            <w:noProof/>
          </w:rPr>
          <w:tab/>
        </w:r>
        <w:r w:rsidR="00F70770" w:rsidRPr="00704D3B">
          <w:rPr>
            <w:rStyle w:val="Hypertextovodkaz"/>
            <w:rFonts w:ascii="Segoe UI" w:hAnsi="Segoe UI" w:cs="Segoe UI"/>
            <w:noProof/>
            <w:sz w:val="22"/>
            <w:szCs w:val="22"/>
          </w:rPr>
          <w:t>ZADÁVACÍ LHŮTA</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_Toc115943409 \h </w:instrText>
        </w:r>
        <w:r w:rsidR="00F70770" w:rsidRPr="00704D3B">
          <w:rPr>
            <w:noProof/>
            <w:webHidden/>
          </w:rPr>
        </w:r>
        <w:r w:rsidR="00F70770" w:rsidRPr="00704D3B">
          <w:rPr>
            <w:noProof/>
            <w:webHidden/>
          </w:rPr>
          <w:fldChar w:fldCharType="separate"/>
        </w:r>
        <w:r w:rsidR="00FC7DFE">
          <w:rPr>
            <w:noProof/>
            <w:webHidden/>
          </w:rPr>
          <w:t>17</w:t>
        </w:r>
        <w:r w:rsidR="00F70770" w:rsidRPr="00704D3B">
          <w:rPr>
            <w:noProof/>
            <w:webHidden/>
          </w:rPr>
          <w:fldChar w:fldCharType="end"/>
        </w:r>
      </w:hyperlink>
    </w:p>
    <w:p w14:paraId="272415EB" w14:textId="5D740665" w:rsidR="00F70770" w:rsidRPr="00704D3B" w:rsidRDefault="007333BE" w:rsidP="007333BE">
      <w:pPr>
        <w:pStyle w:val="Obsah1"/>
        <w:rPr>
          <w:noProof/>
        </w:rPr>
      </w:pPr>
      <w:hyperlink w:anchor="_Toc115943410" w:history="1">
        <w:r w:rsidR="00F70770" w:rsidRPr="00704D3B">
          <w:rPr>
            <w:rStyle w:val="Hypertextovodkaz"/>
            <w:rFonts w:ascii="Segoe UI" w:hAnsi="Segoe UI" w:cs="Segoe UI"/>
            <w:noProof/>
            <w:sz w:val="22"/>
            <w:szCs w:val="22"/>
          </w:rPr>
          <w:t>18.</w:t>
        </w:r>
        <w:r w:rsidR="00F70770" w:rsidRPr="00704D3B">
          <w:rPr>
            <w:noProof/>
          </w:rPr>
          <w:tab/>
        </w:r>
        <w:r w:rsidR="00F70770" w:rsidRPr="00704D3B">
          <w:rPr>
            <w:rStyle w:val="Hypertextovodkaz"/>
            <w:rFonts w:ascii="Segoe UI" w:hAnsi="Segoe UI" w:cs="Segoe UI"/>
            <w:noProof/>
            <w:sz w:val="22"/>
            <w:szCs w:val="22"/>
          </w:rPr>
          <w:t>VÝHRADY ZADAVATELE</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_Toc115943410 \h </w:instrText>
        </w:r>
        <w:r w:rsidR="00F70770" w:rsidRPr="00704D3B">
          <w:rPr>
            <w:noProof/>
            <w:webHidden/>
          </w:rPr>
        </w:r>
        <w:r w:rsidR="00F70770" w:rsidRPr="00704D3B">
          <w:rPr>
            <w:noProof/>
            <w:webHidden/>
          </w:rPr>
          <w:fldChar w:fldCharType="separate"/>
        </w:r>
        <w:r w:rsidR="00FC7DFE">
          <w:rPr>
            <w:noProof/>
            <w:webHidden/>
          </w:rPr>
          <w:t>17</w:t>
        </w:r>
        <w:r w:rsidR="00F70770" w:rsidRPr="00704D3B">
          <w:rPr>
            <w:noProof/>
            <w:webHidden/>
          </w:rPr>
          <w:fldChar w:fldCharType="end"/>
        </w:r>
      </w:hyperlink>
    </w:p>
    <w:p w14:paraId="2E69AA0B" w14:textId="1E06B769" w:rsidR="00F70770" w:rsidRPr="00704D3B" w:rsidRDefault="007333BE" w:rsidP="007333BE">
      <w:pPr>
        <w:pStyle w:val="Obsah1"/>
        <w:rPr>
          <w:noProof/>
        </w:rPr>
      </w:pPr>
      <w:hyperlink w:anchor="_Toc115943411" w:history="1">
        <w:r w:rsidR="00F70770" w:rsidRPr="00704D3B">
          <w:rPr>
            <w:rStyle w:val="Hypertextovodkaz"/>
            <w:rFonts w:ascii="Segoe UI" w:hAnsi="Segoe UI" w:cs="Segoe UI"/>
            <w:noProof/>
            <w:sz w:val="22"/>
            <w:szCs w:val="22"/>
          </w:rPr>
          <w:t>19.</w:t>
        </w:r>
        <w:r w:rsidR="00F70770" w:rsidRPr="00704D3B">
          <w:rPr>
            <w:noProof/>
          </w:rPr>
          <w:tab/>
        </w:r>
        <w:r w:rsidR="00F70770" w:rsidRPr="00704D3B">
          <w:rPr>
            <w:rStyle w:val="Hypertextovodkaz"/>
            <w:rFonts w:ascii="Segoe UI" w:hAnsi="Segoe UI" w:cs="Segoe UI"/>
            <w:noProof/>
            <w:sz w:val="22"/>
            <w:szCs w:val="22"/>
          </w:rPr>
          <w:t>INFORMACE O ZPRACOVÁNÍ OSOBNÍCH ÚDAJŮ</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_Toc115943411 \h </w:instrText>
        </w:r>
        <w:r w:rsidR="00F70770" w:rsidRPr="00704D3B">
          <w:rPr>
            <w:noProof/>
            <w:webHidden/>
          </w:rPr>
        </w:r>
        <w:r w:rsidR="00F70770" w:rsidRPr="00704D3B">
          <w:rPr>
            <w:noProof/>
            <w:webHidden/>
          </w:rPr>
          <w:fldChar w:fldCharType="separate"/>
        </w:r>
        <w:r w:rsidR="00FC7DFE">
          <w:rPr>
            <w:noProof/>
            <w:webHidden/>
          </w:rPr>
          <w:t>18</w:t>
        </w:r>
        <w:r w:rsidR="00F70770" w:rsidRPr="00704D3B">
          <w:rPr>
            <w:noProof/>
            <w:webHidden/>
          </w:rPr>
          <w:fldChar w:fldCharType="end"/>
        </w:r>
      </w:hyperlink>
    </w:p>
    <w:p w14:paraId="26AD4163" w14:textId="3DE0AC9B" w:rsidR="00F70770" w:rsidRPr="00704D3B" w:rsidRDefault="007333BE" w:rsidP="007333BE">
      <w:pPr>
        <w:pStyle w:val="Obsah1"/>
        <w:rPr>
          <w:noProof/>
        </w:rPr>
      </w:pPr>
      <w:hyperlink w:anchor="_Toc115943412" w:history="1">
        <w:r w:rsidR="00F70770" w:rsidRPr="00704D3B">
          <w:rPr>
            <w:rStyle w:val="Hypertextovodkaz"/>
            <w:rFonts w:ascii="Segoe UI" w:hAnsi="Segoe UI" w:cs="Segoe UI"/>
            <w:noProof/>
            <w:sz w:val="22"/>
            <w:szCs w:val="22"/>
          </w:rPr>
          <w:t>20.</w:t>
        </w:r>
        <w:r w:rsidR="00F70770" w:rsidRPr="00704D3B">
          <w:rPr>
            <w:noProof/>
          </w:rPr>
          <w:tab/>
        </w:r>
        <w:r w:rsidR="00F70770" w:rsidRPr="00704D3B">
          <w:rPr>
            <w:rStyle w:val="Hypertextovodkaz"/>
            <w:rFonts w:ascii="Segoe UI" w:hAnsi="Segoe UI" w:cs="Segoe UI"/>
            <w:noProof/>
            <w:sz w:val="22"/>
            <w:szCs w:val="22"/>
          </w:rPr>
          <w:t>SANKCE VŮČI RUSKU A BĚLORUSKU</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_Toc115943412 \h </w:instrText>
        </w:r>
        <w:r w:rsidR="00F70770" w:rsidRPr="00704D3B">
          <w:rPr>
            <w:noProof/>
            <w:webHidden/>
          </w:rPr>
        </w:r>
        <w:r w:rsidR="00F70770" w:rsidRPr="00704D3B">
          <w:rPr>
            <w:noProof/>
            <w:webHidden/>
          </w:rPr>
          <w:fldChar w:fldCharType="separate"/>
        </w:r>
        <w:r w:rsidR="00FC7DFE">
          <w:rPr>
            <w:noProof/>
            <w:webHidden/>
          </w:rPr>
          <w:t>18</w:t>
        </w:r>
        <w:r w:rsidR="00F70770" w:rsidRPr="00704D3B">
          <w:rPr>
            <w:noProof/>
            <w:webHidden/>
          </w:rPr>
          <w:fldChar w:fldCharType="end"/>
        </w:r>
      </w:hyperlink>
    </w:p>
    <w:p w14:paraId="5FB24130" w14:textId="1C2C979A" w:rsidR="00F70770" w:rsidRPr="00704D3B" w:rsidRDefault="007333BE" w:rsidP="007333BE">
      <w:pPr>
        <w:pStyle w:val="Obsah1"/>
        <w:rPr>
          <w:noProof/>
        </w:rPr>
      </w:pPr>
      <w:hyperlink w:anchor="_Toc115943413" w:history="1">
        <w:r w:rsidR="00F70770" w:rsidRPr="00704D3B">
          <w:rPr>
            <w:rStyle w:val="Hypertextovodkaz"/>
            <w:rFonts w:ascii="Segoe UI" w:hAnsi="Segoe UI" w:cs="Segoe UI"/>
            <w:noProof/>
            <w:sz w:val="22"/>
            <w:szCs w:val="22"/>
          </w:rPr>
          <w:t>21.</w:t>
        </w:r>
        <w:r w:rsidR="00F70770" w:rsidRPr="00704D3B">
          <w:rPr>
            <w:noProof/>
          </w:rPr>
          <w:tab/>
        </w:r>
        <w:r w:rsidR="00F70770" w:rsidRPr="00704D3B">
          <w:rPr>
            <w:rStyle w:val="Hypertextovodkaz"/>
            <w:rFonts w:ascii="Segoe UI" w:hAnsi="Segoe UI" w:cs="Segoe UI"/>
            <w:noProof/>
            <w:sz w:val="22"/>
            <w:szCs w:val="22"/>
          </w:rPr>
          <w:t>SEZNAM PŘÍLOH</w:t>
        </w:r>
        <w:r w:rsidR="00F70770" w:rsidRPr="00704D3B">
          <w:rPr>
            <w:noProof/>
            <w:webHidden/>
          </w:rPr>
          <w:tab/>
        </w:r>
        <w:r w:rsidR="00F70770" w:rsidRPr="00704D3B">
          <w:rPr>
            <w:noProof/>
            <w:webHidden/>
          </w:rPr>
          <w:fldChar w:fldCharType="begin"/>
        </w:r>
        <w:r w:rsidR="00F70770" w:rsidRPr="00704D3B">
          <w:rPr>
            <w:noProof/>
            <w:webHidden/>
          </w:rPr>
          <w:instrText xml:space="preserve"> PAGEREF _Toc115943413 \h </w:instrText>
        </w:r>
        <w:r w:rsidR="00F70770" w:rsidRPr="00704D3B">
          <w:rPr>
            <w:noProof/>
            <w:webHidden/>
          </w:rPr>
        </w:r>
        <w:r w:rsidR="00F70770" w:rsidRPr="00704D3B">
          <w:rPr>
            <w:noProof/>
            <w:webHidden/>
          </w:rPr>
          <w:fldChar w:fldCharType="separate"/>
        </w:r>
        <w:r w:rsidR="00FC7DFE">
          <w:rPr>
            <w:noProof/>
            <w:webHidden/>
          </w:rPr>
          <w:t>19</w:t>
        </w:r>
        <w:r w:rsidR="00F70770" w:rsidRPr="00704D3B">
          <w:rPr>
            <w:noProof/>
            <w:webHidden/>
          </w:rPr>
          <w:fldChar w:fldCharType="end"/>
        </w:r>
      </w:hyperlink>
    </w:p>
    <w:p w14:paraId="547BC08D" w14:textId="77777777" w:rsidR="008B6DBB" w:rsidRPr="008B6DBB" w:rsidRDefault="00DE63EF" w:rsidP="00DD5207">
      <w:pPr>
        <w:pStyle w:val="Nadpis1"/>
        <w:spacing w:line="480" w:lineRule="auto"/>
        <w:jc w:val="left"/>
      </w:pPr>
      <w:r w:rsidRPr="00704D3B">
        <w:rPr>
          <w:rFonts w:ascii="Segoe UI" w:hAnsi="Segoe UI" w:cs="Segoe UI"/>
          <w:b/>
          <w:bCs/>
          <w:caps/>
          <w:sz w:val="22"/>
          <w:u w:val="single"/>
        </w:rPr>
        <w:lastRenderedPageBreak/>
        <w:fldChar w:fldCharType="end"/>
      </w:r>
      <w:bookmarkStart w:id="2" w:name="_Toc208298522"/>
      <w:bookmarkStart w:id="3" w:name="_Toc208298523"/>
      <w:bookmarkStart w:id="4" w:name="_Toc208298524"/>
      <w:bookmarkStart w:id="5" w:name="_Toc208298525"/>
      <w:bookmarkStart w:id="6" w:name="_Toc208298526"/>
      <w:bookmarkStart w:id="7" w:name="_Toc208298527"/>
      <w:bookmarkStart w:id="8" w:name="_Toc208298528"/>
      <w:bookmarkStart w:id="9" w:name="_Toc208298529"/>
      <w:bookmarkStart w:id="10" w:name="_Toc208298530"/>
      <w:bookmarkStart w:id="11" w:name="_Toc208298531"/>
      <w:bookmarkStart w:id="12" w:name="_Toc208298532"/>
      <w:bookmarkStart w:id="13" w:name="_Toc208298533"/>
      <w:bookmarkStart w:id="14" w:name="_Toc208298534"/>
      <w:bookmarkStart w:id="15" w:name="_Toc208298535"/>
      <w:bookmarkStart w:id="16" w:name="_Toc208298536"/>
      <w:bookmarkStart w:id="17" w:name="_Toc208298537"/>
      <w:bookmarkStart w:id="18" w:name="_Toc208298538"/>
      <w:bookmarkStart w:id="19" w:name="_Toc208298539"/>
      <w:bookmarkStart w:id="20" w:name="_Toc208298540"/>
      <w:bookmarkStart w:id="21" w:name="_Toc208298541"/>
      <w:bookmarkStart w:id="22" w:name="_Toc208298542"/>
      <w:bookmarkStart w:id="23" w:name="_Toc208298543"/>
      <w:bookmarkStart w:id="24" w:name="_Toc208298544"/>
      <w:bookmarkStart w:id="25" w:name="_Toc208298545"/>
      <w:bookmarkStart w:id="26" w:name="_Toc208298546"/>
      <w:bookmarkStart w:id="27" w:name="_Toc208298547"/>
      <w:bookmarkStart w:id="28" w:name="_Toc208298548"/>
      <w:bookmarkStart w:id="29" w:name="_Toc208298549"/>
      <w:bookmarkStart w:id="30" w:name="_Toc208298550"/>
      <w:bookmarkStart w:id="31" w:name="_Toc208298551"/>
      <w:bookmarkStart w:id="32" w:name="_Toc208298552"/>
      <w:bookmarkStart w:id="33" w:name="_Toc208298553"/>
      <w:bookmarkStart w:id="34" w:name="_Toc208298554"/>
      <w:bookmarkStart w:id="35" w:name="_Toc208298555"/>
      <w:bookmarkStart w:id="36" w:name="_Toc208298556"/>
      <w:bookmarkStart w:id="37" w:name="_Toc208298557"/>
      <w:bookmarkStart w:id="38" w:name="_Toc208298558"/>
      <w:bookmarkStart w:id="39" w:name="_Toc20829855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A96D391" w14:textId="77777777" w:rsidR="00293F90"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40" w:name="_Toc115943393"/>
      <w:r w:rsidRPr="00231B19">
        <w:rPr>
          <w:rFonts w:ascii="Segoe UI" w:hAnsi="Segoe UI" w:cs="Segoe UI"/>
          <w:b/>
          <w:sz w:val="22"/>
          <w:u w:val="single"/>
        </w:rPr>
        <w:t>IDENTIFIKAČNÍ ÚDAJE ZADAVATELE A DALŠÍCH OSOB</w:t>
      </w:r>
      <w:bookmarkEnd w:id="40"/>
    </w:p>
    <w:p w14:paraId="773F1C31" w14:textId="77777777" w:rsidR="00D231C9" w:rsidRPr="00231B19" w:rsidRDefault="00293F90" w:rsidP="00931DEA">
      <w:pPr>
        <w:pStyle w:val="Nadpis2"/>
        <w:keepLines/>
        <w:numPr>
          <w:ilvl w:val="1"/>
          <w:numId w:val="1"/>
        </w:numPr>
        <w:spacing w:before="120" w:after="120" w:line="276" w:lineRule="auto"/>
        <w:ind w:left="998" w:hanging="431"/>
        <w:rPr>
          <w:rFonts w:ascii="Segoe UI" w:hAnsi="Segoe UI" w:cs="Segoe UI"/>
          <w:sz w:val="22"/>
        </w:rPr>
      </w:pPr>
      <w:bookmarkStart w:id="41" w:name="_Základní_údaje_o"/>
      <w:bookmarkStart w:id="42" w:name="_Toc32627406"/>
      <w:bookmarkStart w:id="43" w:name="_Toc123534344"/>
      <w:bookmarkEnd w:id="41"/>
      <w:r w:rsidRPr="00231B19">
        <w:rPr>
          <w:rFonts w:ascii="Segoe UI" w:hAnsi="Segoe UI" w:cs="Segoe UI"/>
          <w:b/>
          <w:sz w:val="22"/>
        </w:rPr>
        <w:t>Z</w:t>
      </w:r>
      <w:bookmarkEnd w:id="42"/>
      <w:bookmarkEnd w:id="43"/>
      <w:r w:rsidR="00B07700" w:rsidRPr="00231B19">
        <w:rPr>
          <w:rFonts w:ascii="Segoe UI" w:hAnsi="Segoe UI" w:cs="Segoe UI"/>
          <w:b/>
          <w:sz w:val="22"/>
        </w:rPr>
        <w:t>adavatel</w:t>
      </w:r>
      <w:bookmarkStart w:id="44" w:name="_Ref20733282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4602"/>
      </w:tblGrid>
      <w:tr w:rsidR="00927AB7" w:rsidRPr="00231B19" w14:paraId="6C19906B"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4B297EAF"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Název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11EDD538" w14:textId="77777777" w:rsidR="00927AB7" w:rsidRPr="008A60E6" w:rsidRDefault="00927AB7" w:rsidP="00931DEA">
            <w:pPr>
              <w:widowControl w:val="0"/>
              <w:pBdr>
                <w:top w:val="nil"/>
                <w:left w:val="nil"/>
                <w:bottom w:val="nil"/>
                <w:right w:val="nil"/>
                <w:between w:val="nil"/>
              </w:pBdr>
              <w:spacing w:before="120" w:after="120" w:line="276" w:lineRule="auto"/>
              <w:rPr>
                <w:rFonts w:ascii="Segoe UI" w:hAnsi="Segoe UI" w:cs="Segoe UI"/>
                <w:b/>
                <w:bCs/>
              </w:rPr>
            </w:pPr>
            <w:r w:rsidRPr="008A60E6">
              <w:rPr>
                <w:rFonts w:ascii="Segoe UI" w:hAnsi="Segoe UI" w:cs="Segoe UI"/>
                <w:b/>
                <w:bCs/>
              </w:rPr>
              <w:t>Dopravní podnik Ostrava a.s.</w:t>
            </w:r>
          </w:p>
        </w:tc>
      </w:tr>
      <w:tr w:rsidR="00927AB7" w:rsidRPr="00231B19" w14:paraId="55103771"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2BC6593A"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7359BF63" w14:textId="77777777" w:rsidR="00927AB7" w:rsidRPr="00231B19" w:rsidRDefault="00927AB7" w:rsidP="00931DEA">
            <w:pPr>
              <w:widowControl w:val="0"/>
              <w:pBdr>
                <w:top w:val="nil"/>
                <w:left w:val="nil"/>
                <w:bottom w:val="nil"/>
                <w:right w:val="nil"/>
                <w:between w:val="nil"/>
              </w:pBdr>
              <w:spacing w:before="120" w:after="120" w:line="276" w:lineRule="auto"/>
              <w:rPr>
                <w:rFonts w:ascii="Segoe UI" w:hAnsi="Segoe UI" w:cs="Segoe UI"/>
              </w:rPr>
            </w:pPr>
            <w:r w:rsidRPr="00231B19">
              <w:rPr>
                <w:rFonts w:ascii="Segoe UI" w:hAnsi="Segoe UI" w:cs="Segoe UI"/>
              </w:rPr>
              <w:t>Poděbradova 494/2 Moravská Ostrava, 702 00 Ostrava</w:t>
            </w:r>
          </w:p>
        </w:tc>
      </w:tr>
      <w:tr w:rsidR="00927AB7" w:rsidRPr="00231B19" w14:paraId="02BDBCC8"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6A2BDB44"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2F87AB27" w14:textId="77777777" w:rsidR="00927AB7" w:rsidRPr="00231B19" w:rsidRDefault="00927AB7" w:rsidP="00931DEA">
            <w:pPr>
              <w:widowControl w:val="0"/>
              <w:pBdr>
                <w:top w:val="nil"/>
                <w:left w:val="nil"/>
                <w:bottom w:val="nil"/>
                <w:right w:val="nil"/>
                <w:between w:val="nil"/>
              </w:pBdr>
              <w:spacing w:before="120" w:after="120" w:line="276" w:lineRule="auto"/>
              <w:rPr>
                <w:rFonts w:ascii="Segoe UI" w:hAnsi="Segoe UI" w:cs="Segoe UI"/>
              </w:rPr>
            </w:pPr>
            <w:r w:rsidRPr="00231B19">
              <w:rPr>
                <w:rFonts w:ascii="Segoe UI" w:hAnsi="Segoe UI" w:cs="Segoe UI"/>
              </w:rPr>
              <w:t>61974757</w:t>
            </w:r>
          </w:p>
        </w:tc>
      </w:tr>
      <w:tr w:rsidR="006002E9" w:rsidRPr="00231B19" w14:paraId="115560E6" w14:textId="77777777" w:rsidTr="006002E9">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43FFEE51" w14:textId="77777777" w:rsidR="006002E9" w:rsidRPr="00231B19" w:rsidRDefault="00C56700" w:rsidP="00931DEA">
            <w:pPr>
              <w:widowControl w:val="0"/>
              <w:spacing w:before="120" w:after="120" w:line="276" w:lineRule="auto"/>
              <w:rPr>
                <w:rFonts w:ascii="Segoe UI" w:hAnsi="Segoe UI" w:cs="Segoe UI"/>
                <w:b/>
              </w:rPr>
            </w:pPr>
            <w:r w:rsidRPr="00231B19">
              <w:rPr>
                <w:rFonts w:ascii="Segoe UI" w:hAnsi="Segoe UI" w:cs="Segoe UI"/>
                <w:b/>
              </w:rPr>
              <w:t>P</w:t>
            </w:r>
            <w:r w:rsidR="006002E9" w:rsidRPr="00231B19">
              <w:rPr>
                <w:rFonts w:ascii="Segoe UI" w:hAnsi="Segoe UI" w:cs="Segoe UI"/>
                <w:b/>
              </w:rPr>
              <w:t>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C6672F8" w14:textId="77777777" w:rsidR="006002E9" w:rsidRPr="00231B19" w:rsidRDefault="007333BE" w:rsidP="00931DEA">
            <w:pPr>
              <w:widowControl w:val="0"/>
              <w:spacing w:before="120" w:after="120" w:line="276" w:lineRule="auto"/>
              <w:rPr>
                <w:rFonts w:ascii="Segoe UI" w:hAnsi="Segoe UI" w:cs="Segoe UI"/>
              </w:rPr>
            </w:pPr>
            <w:hyperlink r:id="rId8" w:history="1">
              <w:r w:rsidR="00927AB7" w:rsidRPr="00231B19">
                <w:rPr>
                  <w:rStyle w:val="Hypertextovodkaz"/>
                  <w:rFonts w:ascii="Segoe UI" w:hAnsi="Segoe UI" w:cs="Segoe UI"/>
                </w:rPr>
                <w:t>https://profily.proebiz.com/profile/61974757</w:t>
              </w:r>
            </w:hyperlink>
          </w:p>
        </w:tc>
      </w:tr>
    </w:tbl>
    <w:p w14:paraId="13731200" w14:textId="77777777" w:rsidR="006002E9" w:rsidRPr="00231B19" w:rsidRDefault="006002E9" w:rsidP="00931DEA">
      <w:pPr>
        <w:keepNext/>
        <w:keepLines/>
        <w:spacing w:before="120" w:after="120" w:line="276" w:lineRule="auto"/>
        <w:rPr>
          <w:rFonts w:ascii="Segoe UI" w:hAnsi="Segoe UI" w:cs="Segoe UI"/>
          <w:highlight w:val="yellow"/>
        </w:rPr>
      </w:pPr>
    </w:p>
    <w:p w14:paraId="4086578D" w14:textId="77777777" w:rsidR="003129AE" w:rsidRPr="00231B19" w:rsidRDefault="00894358" w:rsidP="00931DEA">
      <w:pPr>
        <w:pStyle w:val="Nadpis2"/>
        <w:keepNext w:val="0"/>
        <w:keepLines/>
        <w:numPr>
          <w:ilvl w:val="1"/>
          <w:numId w:val="1"/>
        </w:numPr>
        <w:spacing w:before="120" w:after="120" w:line="276" w:lineRule="auto"/>
        <w:ind w:left="998" w:hanging="431"/>
        <w:rPr>
          <w:rFonts w:ascii="Segoe UI" w:hAnsi="Segoe UI" w:cs="Segoe UI"/>
          <w:b/>
          <w:sz w:val="22"/>
        </w:rPr>
      </w:pPr>
      <w:bookmarkStart w:id="45" w:name="_Ref519072784"/>
      <w:r w:rsidRPr="00231B19">
        <w:rPr>
          <w:rFonts w:ascii="Segoe UI" w:hAnsi="Segoe UI" w:cs="Segoe UI"/>
          <w:b/>
          <w:sz w:val="22"/>
        </w:rPr>
        <w:t>Zástupce</w:t>
      </w:r>
      <w:r w:rsidR="00293F90" w:rsidRPr="00231B19">
        <w:rPr>
          <w:rFonts w:ascii="Segoe UI" w:hAnsi="Segoe UI" w:cs="Segoe UI"/>
          <w:b/>
          <w:sz w:val="22"/>
        </w:rPr>
        <w:t xml:space="preserve"> zadavatele</w:t>
      </w:r>
      <w:bookmarkEnd w:id="44"/>
      <w:bookmarkEnd w:id="45"/>
    </w:p>
    <w:p w14:paraId="7CD995FC" w14:textId="4CA215EB" w:rsidR="002763E6" w:rsidRPr="00775E82" w:rsidRDefault="00775E82" w:rsidP="00931DEA">
      <w:pPr>
        <w:pStyle w:val="Zkladntext"/>
        <w:keepLines/>
        <w:spacing w:before="120" w:after="120" w:line="276" w:lineRule="auto"/>
        <w:ind w:left="357"/>
        <w:rPr>
          <w:rFonts w:ascii="Segoe UI" w:hAnsi="Segoe UI" w:cs="Segoe UI"/>
          <w:sz w:val="22"/>
        </w:rPr>
      </w:pPr>
      <w:r w:rsidRPr="00775E82">
        <w:rPr>
          <w:rFonts w:ascii="Segoe UI" w:hAnsi="Segoe UI" w:cs="Segoe UI"/>
          <w:sz w:val="22"/>
        </w:rPr>
        <w:t>Zástupcem zadavatele ve věcech souvisejících se zadáváním této veřejné zakázky je MT Legal s.r.o., advokátní kancelář, Bukovanského 30, 710 00 Ostrava, IČO 28305043</w:t>
      </w:r>
      <w:r>
        <w:rPr>
          <w:rFonts w:ascii="Segoe UI" w:hAnsi="Segoe UI" w:cs="Segoe UI"/>
          <w:sz w:val="22"/>
        </w:rPr>
        <w:t>,</w:t>
      </w:r>
      <w:r w:rsidRPr="00775E82">
        <w:rPr>
          <w:rFonts w:ascii="Segoe UI" w:hAnsi="Segoe UI" w:cs="Segoe UI"/>
          <w:sz w:val="22"/>
        </w:rPr>
        <w:t xml:space="preserve"> e-mail: </w:t>
      </w:r>
      <w:r w:rsidRPr="00775E82">
        <w:rPr>
          <w:rFonts w:ascii="Segoe UI" w:hAnsi="Segoe UI" w:cs="Segoe UI"/>
          <w:b/>
          <w:sz w:val="22"/>
        </w:rPr>
        <w:t>vz@mt-legal.com</w:t>
      </w:r>
      <w:r w:rsidRPr="00775E82">
        <w:rPr>
          <w:rFonts w:ascii="Segoe UI" w:hAnsi="Segoe UI" w:cs="Segoe UI"/>
          <w:sz w:val="22"/>
        </w:rPr>
        <w:t>. Zástupce zadavatele je v souladu s ust. § 43 ZZVZ pověřen výkonem zadavatelských činností v tomto zadávacím řízení a je taktéž pověřen</w:t>
      </w:r>
      <w:r w:rsidRPr="00775E82">
        <w:rPr>
          <w:rFonts w:ascii="Segoe UI" w:hAnsi="Segoe UI" w:cs="Segoe UI"/>
          <w:iCs/>
          <w:sz w:val="22"/>
        </w:rPr>
        <w:t xml:space="preserve"> k přijímání případných námitek dodavatelů dle ust. § 241 a násl. ZZVZ (tím není dotčeno oprávnění statutárního orgánu či jiné pověřené osoby zadavatele).</w:t>
      </w:r>
      <w:r w:rsidRPr="00775E82">
        <w:rPr>
          <w:rFonts w:ascii="Segoe UI" w:hAnsi="Segoe UI" w:cs="Segoe UI"/>
          <w:sz w:val="22"/>
        </w:rPr>
        <w:t xml:space="preserve"> Zástupce zadavatele zajišťuje na straně zadavatele též komunikaci dle odst. </w:t>
      </w:r>
      <w:r w:rsidRPr="00775E82">
        <w:rPr>
          <w:rFonts w:ascii="Segoe UI" w:hAnsi="Segoe UI" w:cs="Segoe UI"/>
          <w:sz w:val="22"/>
        </w:rPr>
        <w:fldChar w:fldCharType="begin"/>
      </w:r>
      <w:r w:rsidRPr="00775E82">
        <w:rPr>
          <w:rFonts w:ascii="Segoe UI" w:hAnsi="Segoe UI" w:cs="Segoe UI"/>
          <w:sz w:val="22"/>
        </w:rPr>
        <w:instrText xml:space="preserve"> REF _Ref519077264 \r \h  \* MERGEFORMAT </w:instrText>
      </w:r>
      <w:r w:rsidRPr="00775E82">
        <w:rPr>
          <w:rFonts w:ascii="Segoe UI" w:hAnsi="Segoe UI" w:cs="Segoe UI"/>
          <w:sz w:val="22"/>
        </w:rPr>
      </w:r>
      <w:r w:rsidRPr="00775E82">
        <w:rPr>
          <w:rFonts w:ascii="Segoe UI" w:hAnsi="Segoe UI" w:cs="Segoe UI"/>
          <w:sz w:val="22"/>
        </w:rPr>
        <w:fldChar w:fldCharType="separate"/>
      </w:r>
      <w:r w:rsidR="00FC7DFE">
        <w:rPr>
          <w:rFonts w:ascii="Segoe UI" w:hAnsi="Segoe UI" w:cs="Segoe UI"/>
          <w:sz w:val="22"/>
        </w:rPr>
        <w:t>2</w:t>
      </w:r>
      <w:r w:rsidRPr="00775E82">
        <w:rPr>
          <w:rFonts w:ascii="Segoe UI" w:hAnsi="Segoe UI" w:cs="Segoe UI"/>
          <w:sz w:val="22"/>
        </w:rPr>
        <w:fldChar w:fldCharType="end"/>
      </w:r>
      <w:r w:rsidRPr="00775E82">
        <w:rPr>
          <w:rFonts w:ascii="Segoe UI" w:hAnsi="Segoe UI" w:cs="Segoe UI"/>
          <w:sz w:val="22"/>
        </w:rPr>
        <w:t>.</w:t>
      </w:r>
    </w:p>
    <w:p w14:paraId="425BD59D" w14:textId="77777777" w:rsidR="00687C25" w:rsidRPr="00231B19" w:rsidRDefault="00E92A9A" w:rsidP="00931DEA">
      <w:pPr>
        <w:pStyle w:val="Zkladntext"/>
        <w:keepLines/>
        <w:tabs>
          <w:tab w:val="left" w:pos="6070"/>
        </w:tabs>
        <w:spacing w:before="120" w:after="120" w:line="276" w:lineRule="auto"/>
        <w:ind w:left="426"/>
        <w:rPr>
          <w:rFonts w:ascii="Segoe UI" w:hAnsi="Segoe UI" w:cs="Segoe UI"/>
          <w:bCs/>
          <w:iCs/>
          <w:sz w:val="22"/>
        </w:rPr>
      </w:pPr>
      <w:r w:rsidRPr="00231B19">
        <w:rPr>
          <w:rFonts w:ascii="Segoe UI" w:hAnsi="Segoe UI" w:cs="Segoe UI"/>
          <w:bCs/>
          <w:iCs/>
          <w:sz w:val="22"/>
        </w:rPr>
        <w:tab/>
      </w:r>
    </w:p>
    <w:p w14:paraId="581EC59F" w14:textId="77777777" w:rsidR="0073162D" w:rsidRPr="00231B19" w:rsidRDefault="005A3F1E" w:rsidP="00931DEA">
      <w:pPr>
        <w:pStyle w:val="Nadpis2"/>
        <w:keepNext w:val="0"/>
        <w:keepLines/>
        <w:numPr>
          <w:ilvl w:val="1"/>
          <w:numId w:val="1"/>
        </w:numPr>
        <w:spacing w:before="120" w:after="120" w:line="276" w:lineRule="auto"/>
        <w:ind w:left="998" w:hanging="431"/>
        <w:jc w:val="both"/>
        <w:rPr>
          <w:rFonts w:ascii="Segoe UI" w:hAnsi="Segoe UI" w:cs="Segoe UI"/>
          <w:b/>
          <w:sz w:val="22"/>
        </w:rPr>
      </w:pPr>
      <w:r w:rsidRPr="00231B19">
        <w:rPr>
          <w:rFonts w:ascii="Segoe UI" w:hAnsi="Segoe UI" w:cs="Segoe UI"/>
          <w:b/>
          <w:sz w:val="22"/>
        </w:rPr>
        <w:t>Předběžné tržní konzu</w:t>
      </w:r>
      <w:r w:rsidR="00433C7C" w:rsidRPr="00231B19">
        <w:rPr>
          <w:rFonts w:ascii="Segoe UI" w:hAnsi="Segoe UI" w:cs="Segoe UI"/>
          <w:b/>
          <w:sz w:val="22"/>
        </w:rPr>
        <w:t>l</w:t>
      </w:r>
      <w:r w:rsidRPr="00231B19">
        <w:rPr>
          <w:rFonts w:ascii="Segoe UI" w:hAnsi="Segoe UI" w:cs="Segoe UI"/>
          <w:b/>
          <w:sz w:val="22"/>
        </w:rPr>
        <w:t>t</w:t>
      </w:r>
      <w:r w:rsidR="00433C7C" w:rsidRPr="00231B19">
        <w:rPr>
          <w:rFonts w:ascii="Segoe UI" w:hAnsi="Segoe UI" w:cs="Segoe UI"/>
          <w:b/>
          <w:sz w:val="22"/>
        </w:rPr>
        <w:t xml:space="preserve">ace a </w:t>
      </w:r>
      <w:r w:rsidR="00D55B05" w:rsidRPr="00231B19">
        <w:rPr>
          <w:rFonts w:ascii="Segoe UI" w:hAnsi="Segoe UI" w:cs="Segoe UI"/>
          <w:b/>
          <w:sz w:val="22"/>
        </w:rPr>
        <w:t>osob</w:t>
      </w:r>
      <w:r w:rsidR="00962ADD" w:rsidRPr="00231B19">
        <w:rPr>
          <w:rFonts w:ascii="Segoe UI" w:hAnsi="Segoe UI" w:cs="Segoe UI"/>
          <w:b/>
          <w:sz w:val="22"/>
        </w:rPr>
        <w:t>y podíle</w:t>
      </w:r>
      <w:r w:rsidR="00433C7C" w:rsidRPr="00231B19">
        <w:rPr>
          <w:rFonts w:ascii="Segoe UI" w:hAnsi="Segoe UI" w:cs="Segoe UI"/>
          <w:b/>
          <w:sz w:val="22"/>
        </w:rPr>
        <w:t>jící</w:t>
      </w:r>
      <w:r w:rsidR="00D55B05" w:rsidRPr="00231B19">
        <w:rPr>
          <w:rFonts w:ascii="Segoe UI" w:hAnsi="Segoe UI" w:cs="Segoe UI"/>
          <w:b/>
          <w:sz w:val="22"/>
        </w:rPr>
        <w:t xml:space="preserve"> </w:t>
      </w:r>
      <w:r w:rsidR="00433C7C" w:rsidRPr="00231B19">
        <w:rPr>
          <w:rFonts w:ascii="Segoe UI" w:hAnsi="Segoe UI" w:cs="Segoe UI"/>
          <w:b/>
          <w:sz w:val="22"/>
        </w:rPr>
        <w:t xml:space="preserve">se </w:t>
      </w:r>
      <w:r w:rsidR="00D55B05" w:rsidRPr="00231B19">
        <w:rPr>
          <w:rFonts w:ascii="Segoe UI" w:hAnsi="Segoe UI" w:cs="Segoe UI"/>
          <w:b/>
          <w:sz w:val="22"/>
        </w:rPr>
        <w:t xml:space="preserve">na přípravě </w:t>
      </w:r>
      <w:r w:rsidR="009E12B6" w:rsidRPr="00231B19">
        <w:rPr>
          <w:rFonts w:ascii="Segoe UI" w:hAnsi="Segoe UI" w:cs="Segoe UI"/>
          <w:b/>
          <w:sz w:val="22"/>
        </w:rPr>
        <w:t>zadávací dokumentace</w:t>
      </w:r>
      <w:r w:rsidR="0073162D" w:rsidRPr="00231B19">
        <w:rPr>
          <w:rFonts w:ascii="Segoe UI" w:hAnsi="Segoe UI" w:cs="Segoe UI"/>
          <w:b/>
          <w:sz w:val="22"/>
        </w:rPr>
        <w:t xml:space="preserve"> </w:t>
      </w:r>
    </w:p>
    <w:p w14:paraId="2F903995" w14:textId="77777777" w:rsidR="00927AB7" w:rsidRPr="00C9656C" w:rsidRDefault="00C9656C" w:rsidP="00931DEA">
      <w:pPr>
        <w:pStyle w:val="Zkladntext"/>
        <w:keepLines/>
        <w:spacing w:before="120" w:after="120" w:line="276" w:lineRule="auto"/>
        <w:ind w:left="357"/>
        <w:rPr>
          <w:rFonts w:ascii="Segoe UI" w:hAnsi="Segoe UI" w:cs="Segoe UI"/>
          <w:sz w:val="22"/>
        </w:rPr>
      </w:pPr>
      <w:r w:rsidRPr="00C9656C">
        <w:rPr>
          <w:rFonts w:ascii="Segoe UI" w:hAnsi="Segoe UI" w:cs="Segoe UI"/>
          <w:sz w:val="22"/>
        </w:rPr>
        <w:t>Zadávací dokumentace neobsahuje informace, které by byly výsledkem předběžné tržní konzultace.</w:t>
      </w:r>
    </w:p>
    <w:p w14:paraId="4AFDD448" w14:textId="77777777" w:rsidR="00C9656C" w:rsidRPr="00C9656C" w:rsidRDefault="00C9656C" w:rsidP="00C9656C">
      <w:pPr>
        <w:pStyle w:val="Zkladntext"/>
        <w:keepLines/>
        <w:spacing w:before="120" w:after="240" w:line="276" w:lineRule="auto"/>
        <w:ind w:left="357"/>
        <w:rPr>
          <w:rFonts w:ascii="Segoe UI" w:hAnsi="Segoe UI" w:cs="Segoe UI"/>
          <w:sz w:val="22"/>
        </w:rPr>
      </w:pPr>
      <w:r w:rsidRPr="00C9656C">
        <w:rPr>
          <w:rFonts w:ascii="Segoe UI" w:hAnsi="Segoe UI" w:cs="Segoe UI"/>
          <w:sz w:val="22"/>
        </w:rPr>
        <w:t>Níže uvedené části zadávací dokumentace vypracovala osoba odlišná od zadavatele:</w:t>
      </w:r>
    </w:p>
    <w:tbl>
      <w:tblPr>
        <w:tblW w:w="880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4572"/>
      </w:tblGrid>
      <w:tr w:rsidR="00C9656C" w:rsidRPr="00C9656C" w14:paraId="526F02B3" w14:textId="77777777" w:rsidTr="00C9656C">
        <w:trPr>
          <w:trHeight w:val="607"/>
        </w:trPr>
        <w:tc>
          <w:tcPr>
            <w:tcW w:w="4235" w:type="dxa"/>
            <w:tcBorders>
              <w:top w:val="single" w:sz="4" w:space="0" w:color="auto"/>
              <w:left w:val="single" w:sz="4" w:space="0" w:color="auto"/>
              <w:bottom w:val="single" w:sz="4" w:space="0" w:color="auto"/>
              <w:right w:val="single" w:sz="4" w:space="0" w:color="auto"/>
            </w:tcBorders>
            <w:shd w:val="clear" w:color="auto" w:fill="D9D9D9"/>
            <w:hideMark/>
          </w:tcPr>
          <w:p w14:paraId="06C5AF1E" w14:textId="77777777" w:rsidR="00C9656C" w:rsidRPr="00C9656C" w:rsidRDefault="00C9656C">
            <w:pPr>
              <w:jc w:val="center"/>
              <w:rPr>
                <w:rFonts w:ascii="Segoe UI" w:hAnsi="Segoe UI" w:cs="Segoe UI"/>
                <w:b/>
                <w:szCs w:val="16"/>
              </w:rPr>
            </w:pPr>
            <w:r w:rsidRPr="00C9656C">
              <w:rPr>
                <w:rFonts w:ascii="Segoe UI" w:hAnsi="Segoe UI" w:cs="Segoe UI"/>
                <w:b/>
              </w:rPr>
              <w:t xml:space="preserve">Části zadávací dokumentace </w:t>
            </w:r>
            <w:r w:rsidRPr="00C9656C">
              <w:rPr>
                <w:rFonts w:ascii="Segoe UI" w:hAnsi="Segoe UI" w:cs="Segoe UI"/>
                <w:b/>
                <w:bCs/>
              </w:rPr>
              <w:t>vypracované odlišnou osobou</w:t>
            </w:r>
          </w:p>
        </w:tc>
        <w:tc>
          <w:tcPr>
            <w:tcW w:w="4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DBC705" w14:textId="77777777" w:rsidR="00C9656C" w:rsidRPr="00C9656C" w:rsidRDefault="00C9656C">
            <w:pPr>
              <w:jc w:val="center"/>
              <w:rPr>
                <w:rFonts w:ascii="Segoe UI" w:hAnsi="Segoe UI" w:cs="Segoe UI"/>
                <w:b/>
              </w:rPr>
            </w:pPr>
            <w:r w:rsidRPr="00C9656C">
              <w:rPr>
                <w:rFonts w:ascii="Segoe UI" w:hAnsi="Segoe UI" w:cs="Segoe UI"/>
                <w:b/>
              </w:rPr>
              <w:t>Označení osoby</w:t>
            </w:r>
          </w:p>
        </w:tc>
      </w:tr>
      <w:tr w:rsidR="00C9656C" w:rsidRPr="00C9656C" w14:paraId="15FC9432" w14:textId="77777777" w:rsidTr="00C9656C">
        <w:trPr>
          <w:trHeight w:val="536"/>
        </w:trPr>
        <w:tc>
          <w:tcPr>
            <w:tcW w:w="4235" w:type="dxa"/>
            <w:tcBorders>
              <w:top w:val="single" w:sz="4" w:space="0" w:color="auto"/>
              <w:left w:val="single" w:sz="4" w:space="0" w:color="auto"/>
              <w:bottom w:val="single" w:sz="4" w:space="0" w:color="auto"/>
              <w:right w:val="single" w:sz="4" w:space="0" w:color="auto"/>
            </w:tcBorders>
            <w:vAlign w:val="center"/>
            <w:hideMark/>
          </w:tcPr>
          <w:p w14:paraId="07C77ED9" w14:textId="77777777" w:rsidR="00C9656C" w:rsidRPr="00C9656C" w:rsidRDefault="00C9656C">
            <w:pPr>
              <w:jc w:val="center"/>
              <w:rPr>
                <w:rFonts w:ascii="Segoe UI" w:hAnsi="Segoe UI" w:cs="Segoe UI"/>
              </w:rPr>
            </w:pPr>
            <w:r w:rsidRPr="00C9656C">
              <w:rPr>
                <w:rFonts w:ascii="Segoe UI" w:hAnsi="Segoe UI" w:cs="Segoe UI"/>
              </w:rPr>
              <w:t>Organizačně-právní části zadávací dokumentace</w:t>
            </w:r>
          </w:p>
        </w:tc>
        <w:tc>
          <w:tcPr>
            <w:tcW w:w="4572" w:type="dxa"/>
            <w:tcBorders>
              <w:top w:val="single" w:sz="4" w:space="0" w:color="auto"/>
              <w:left w:val="single" w:sz="4" w:space="0" w:color="auto"/>
              <w:bottom w:val="single" w:sz="4" w:space="0" w:color="auto"/>
              <w:right w:val="single" w:sz="4" w:space="0" w:color="auto"/>
            </w:tcBorders>
            <w:vAlign w:val="center"/>
            <w:hideMark/>
          </w:tcPr>
          <w:p w14:paraId="0B59FAF1" w14:textId="77777777" w:rsidR="00C9656C" w:rsidRPr="00C9656C" w:rsidRDefault="00C9656C" w:rsidP="00C9656C">
            <w:pPr>
              <w:spacing w:before="120" w:after="120"/>
              <w:jc w:val="center"/>
              <w:rPr>
                <w:rFonts w:ascii="Segoe UI" w:hAnsi="Segoe UI" w:cs="Segoe UI"/>
                <w:bCs/>
              </w:rPr>
            </w:pPr>
            <w:r w:rsidRPr="00C9656C">
              <w:rPr>
                <w:rFonts w:ascii="Segoe UI" w:hAnsi="Segoe UI" w:cs="Segoe UI"/>
              </w:rPr>
              <w:t xml:space="preserve">MT Legal s.r.o., advokátní kancelář, sídlem Jana Babáka 2733/11, 612 00 Brno, IČO 28305043 </w:t>
            </w:r>
          </w:p>
        </w:tc>
      </w:tr>
      <w:tr w:rsidR="00C9656C" w:rsidRPr="00C9656C" w14:paraId="4938DA97" w14:textId="77777777" w:rsidTr="00C9656C">
        <w:trPr>
          <w:trHeight w:val="536"/>
        </w:trPr>
        <w:tc>
          <w:tcPr>
            <w:tcW w:w="4235" w:type="dxa"/>
            <w:tcBorders>
              <w:top w:val="single" w:sz="4" w:space="0" w:color="auto"/>
              <w:left w:val="single" w:sz="4" w:space="0" w:color="auto"/>
              <w:bottom w:val="single" w:sz="4" w:space="0" w:color="auto"/>
              <w:right w:val="single" w:sz="4" w:space="0" w:color="auto"/>
            </w:tcBorders>
            <w:vAlign w:val="center"/>
          </w:tcPr>
          <w:p w14:paraId="15CDEED3" w14:textId="77777777" w:rsidR="00C9656C" w:rsidRPr="00C9656C" w:rsidRDefault="00C9656C" w:rsidP="00C9656C">
            <w:pPr>
              <w:jc w:val="center"/>
              <w:rPr>
                <w:rFonts w:ascii="Segoe UI" w:hAnsi="Segoe UI" w:cs="Segoe UI"/>
              </w:rPr>
            </w:pPr>
            <w:r w:rsidRPr="00C9656C">
              <w:rPr>
                <w:rFonts w:ascii="Segoe UI" w:hAnsi="Segoe UI" w:cs="Segoe UI"/>
              </w:rPr>
              <w:t xml:space="preserve">Příloha č. </w:t>
            </w:r>
            <w:r w:rsidR="008A60E6">
              <w:rPr>
                <w:rFonts w:ascii="Segoe UI" w:hAnsi="Segoe UI" w:cs="Segoe UI"/>
              </w:rPr>
              <w:t>1</w:t>
            </w:r>
            <w:r w:rsidRPr="00C9656C">
              <w:rPr>
                <w:rFonts w:ascii="Segoe UI" w:hAnsi="Segoe UI" w:cs="Segoe UI"/>
              </w:rPr>
              <w:t xml:space="preserve"> – Požadavky na elektronickou komunikaci</w:t>
            </w:r>
          </w:p>
        </w:tc>
        <w:tc>
          <w:tcPr>
            <w:tcW w:w="4572" w:type="dxa"/>
            <w:tcBorders>
              <w:top w:val="single" w:sz="4" w:space="0" w:color="auto"/>
              <w:left w:val="single" w:sz="4" w:space="0" w:color="auto"/>
              <w:bottom w:val="single" w:sz="4" w:space="0" w:color="auto"/>
              <w:right w:val="single" w:sz="4" w:space="0" w:color="auto"/>
            </w:tcBorders>
            <w:vAlign w:val="center"/>
          </w:tcPr>
          <w:p w14:paraId="184FD205" w14:textId="77777777" w:rsidR="00C9656C" w:rsidRPr="00C9656C" w:rsidRDefault="00C9656C" w:rsidP="00C9656C">
            <w:pPr>
              <w:spacing w:before="120" w:after="120"/>
              <w:jc w:val="center"/>
              <w:rPr>
                <w:rFonts w:ascii="Segoe UI" w:hAnsi="Segoe UI" w:cs="Segoe UI"/>
              </w:rPr>
            </w:pPr>
            <w:r w:rsidRPr="00C9656C">
              <w:rPr>
                <w:rFonts w:ascii="Segoe UI" w:hAnsi="Segoe UI" w:cs="Segoe UI"/>
              </w:rPr>
              <w:t>PROEBIZ s.r.o., Masarykovo nám. 33/52, 702 00 Ostrava – Moravská Ostrava, IČO 64616398</w:t>
            </w:r>
          </w:p>
        </w:tc>
      </w:tr>
    </w:tbl>
    <w:p w14:paraId="2526A55A" w14:textId="77777777" w:rsidR="00C9656C" w:rsidRPr="00C9656C" w:rsidRDefault="00C9656C" w:rsidP="00C9656C">
      <w:pPr>
        <w:pStyle w:val="Textkomente"/>
        <w:rPr>
          <w:rFonts w:ascii="Segoe UI" w:hAnsi="Segoe UI" w:cs="Segoe UI"/>
        </w:rPr>
      </w:pPr>
    </w:p>
    <w:p w14:paraId="56A24702" w14:textId="77777777" w:rsidR="007F3D8C" w:rsidRPr="00231B19" w:rsidRDefault="007F3D8C" w:rsidP="00931DEA">
      <w:pPr>
        <w:pStyle w:val="Zkladntext"/>
        <w:spacing w:before="120" w:after="120" w:line="276" w:lineRule="auto"/>
        <w:rPr>
          <w:rFonts w:ascii="Segoe UI" w:hAnsi="Segoe UI" w:cs="Segoe UI"/>
          <w:sz w:val="22"/>
          <w:highlight w:val="yellow"/>
        </w:rPr>
      </w:pPr>
    </w:p>
    <w:p w14:paraId="2A8B0559" w14:textId="77777777" w:rsidR="00927AB7"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46" w:name="_Ref519077264"/>
      <w:bookmarkStart w:id="47" w:name="_Toc115943394"/>
      <w:r w:rsidRPr="00231B19">
        <w:rPr>
          <w:rFonts w:ascii="Segoe UI" w:hAnsi="Segoe UI" w:cs="Segoe UI"/>
          <w:b/>
          <w:sz w:val="22"/>
          <w:u w:val="single"/>
        </w:rPr>
        <w:lastRenderedPageBreak/>
        <w:t>KOMUNIKACE MEZI ZADAVATELEM A DODAVATELI</w:t>
      </w:r>
      <w:bookmarkEnd w:id="46"/>
      <w:bookmarkEnd w:id="47"/>
    </w:p>
    <w:p w14:paraId="3258F735" w14:textId="77777777" w:rsidR="00927AB7" w:rsidRPr="00231B19"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bCs/>
          <w:color w:val="000000"/>
          <w:sz w:val="22"/>
        </w:rPr>
      </w:pPr>
      <w:r w:rsidRPr="00C9656C">
        <w:rPr>
          <w:rFonts w:ascii="Segoe UI" w:hAnsi="Segoe UI" w:cs="Segoe UI"/>
          <w:b/>
          <w:bCs/>
          <w:color w:val="000000"/>
          <w:sz w:val="22"/>
        </w:rPr>
        <w:t>Veřejná zakázka je zadávána v plném rozsahu elektronicky prostřednictvím</w:t>
      </w:r>
      <w:r w:rsidRPr="00C9656C">
        <w:rPr>
          <w:rFonts w:ascii="Segoe UI" w:hAnsi="Segoe UI" w:cs="Segoe UI"/>
          <w:color w:val="000000"/>
          <w:sz w:val="22"/>
        </w:rPr>
        <w:t xml:space="preserve"> elektronického nástroje - systému JOSEPHINE dostupného na </w:t>
      </w:r>
      <w:hyperlink r:id="rId9" w:history="1">
        <w:r w:rsidRPr="00512184">
          <w:rPr>
            <w:rStyle w:val="Hypertextovodkaz"/>
            <w:rFonts w:ascii="Segoe UI" w:hAnsi="Segoe UI" w:cs="Segoe UI"/>
            <w:sz w:val="22"/>
          </w:rPr>
          <w:t>https://josephine.proebiz.com</w:t>
        </w:r>
      </w:hyperlink>
      <w:r w:rsidRPr="00C9656C">
        <w:rPr>
          <w:rFonts w:ascii="Segoe UI" w:hAnsi="Segoe UI" w:cs="Segoe UI"/>
          <w:color w:val="000000"/>
          <w:sz w:val="22"/>
        </w:rPr>
        <w:t xml:space="preserve">. Veškeré úkony v rámci tohoto zadávacího řízení a rovněž </w:t>
      </w:r>
      <w:r w:rsidRPr="00C9656C">
        <w:rPr>
          <w:rFonts w:ascii="Segoe UI" w:hAnsi="Segoe UI" w:cs="Segoe UI"/>
          <w:b/>
          <w:bCs/>
          <w:color w:val="000000"/>
          <w:sz w:val="22"/>
        </w:rPr>
        <w:t>veškerá komunikace</w:t>
      </w:r>
      <w:r w:rsidRPr="00C9656C">
        <w:rPr>
          <w:rFonts w:ascii="Segoe UI" w:hAnsi="Segoe UI" w:cs="Segoe UI"/>
          <w:color w:val="000000"/>
          <w:sz w:val="22"/>
        </w:rPr>
        <w:t xml:space="preserve"> mezi zadavatelem (nebo jeho zástupcem) a dodavatelem probíhá elektronicky, a to zejména prostřednictvím elektronického nástroje JOSEPHINE.</w:t>
      </w:r>
    </w:p>
    <w:p w14:paraId="1A1077DC" w14:textId="77777777" w:rsidR="00927AB7" w:rsidRPr="00231B19"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color w:val="000000"/>
          <w:sz w:val="22"/>
        </w:rPr>
      </w:pPr>
      <w:r w:rsidRPr="00C9656C">
        <w:rPr>
          <w:rFonts w:ascii="Segoe UI" w:hAnsi="Segoe UI" w:cs="Segoe UI"/>
          <w:color w:val="000000"/>
          <w:sz w:val="22"/>
        </w:rPr>
        <w:t>Veškeré písemnosti zasílané prostřednictvím elektronického nástroje JOSEPHINE se považují za řádně doručené dnem jejich doručení do uživatelského účtu adresáta v elektronickém nástroji JOSEPHINE. Na doručení písemnosti nemá vliv, zda byla písemnost jejím adresátem přečtena, případně, zda elektronický nástroj JOSEPHINE adresátovi odeslal na kontaktní emailovou adresu upozornění o tom, že na jeho uživatelský účet v elektronickém nástroji JOSEPHINE byla doručena nová zpráva či nikoliv</w:t>
      </w:r>
      <w:r w:rsidR="00927AB7" w:rsidRPr="00231B19">
        <w:rPr>
          <w:rFonts w:ascii="Segoe UI" w:hAnsi="Segoe UI" w:cs="Segoe UI"/>
          <w:color w:val="000000"/>
          <w:sz w:val="22"/>
        </w:rPr>
        <w:t>.</w:t>
      </w:r>
    </w:p>
    <w:p w14:paraId="04D2F0F7" w14:textId="77777777" w:rsidR="00927AB7"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C9656C">
        <w:rPr>
          <w:rFonts w:ascii="Segoe UI" w:hAnsi="Segoe UI" w:cs="Segoe UI"/>
          <w:sz w:val="22"/>
        </w:rPr>
        <w:t xml:space="preserve">Zadavatel dodavatele upozorňuje, že </w:t>
      </w:r>
      <w:r w:rsidRPr="00C9656C">
        <w:rPr>
          <w:rFonts w:ascii="Segoe UI" w:hAnsi="Segoe UI" w:cs="Segoe UI"/>
          <w:bCs/>
          <w:sz w:val="22"/>
        </w:rPr>
        <w:t xml:space="preserve">pro plné využití všech možností elektronického nástroje </w:t>
      </w:r>
      <w:r w:rsidRPr="00C9656C">
        <w:rPr>
          <w:rFonts w:ascii="Segoe UI" w:hAnsi="Segoe UI" w:cs="Segoe UI"/>
          <w:color w:val="000000"/>
          <w:sz w:val="22"/>
        </w:rPr>
        <w:t>JOSEPHINE</w:t>
      </w:r>
      <w:r w:rsidRPr="00C9656C">
        <w:rPr>
          <w:rFonts w:ascii="Segoe UI" w:hAnsi="Segoe UI" w:cs="Segoe UI"/>
          <w:bCs/>
          <w:sz w:val="22"/>
        </w:rPr>
        <w:t xml:space="preserve"> je </w:t>
      </w:r>
      <w:r w:rsidRPr="00C9656C">
        <w:rPr>
          <w:rFonts w:ascii="Segoe UI" w:hAnsi="Segoe UI" w:cs="Segoe UI"/>
          <w:b/>
          <w:bCs/>
          <w:sz w:val="22"/>
        </w:rPr>
        <w:t>nezbytné</w:t>
      </w:r>
      <w:r w:rsidRPr="00C9656C">
        <w:rPr>
          <w:rFonts w:ascii="Segoe UI" w:hAnsi="Segoe UI" w:cs="Segoe UI"/>
          <w:bCs/>
          <w:sz w:val="22"/>
        </w:rPr>
        <w:t xml:space="preserve"> provést a dokončit tzv. registraci dodavatele</w:t>
      </w:r>
      <w:r w:rsidRPr="00C9656C">
        <w:rPr>
          <w:rFonts w:ascii="Segoe UI" w:hAnsi="Segoe UI" w:cs="Segoe UI"/>
          <w:sz w:val="22"/>
        </w:rPr>
        <w:t xml:space="preserve">. </w:t>
      </w:r>
      <w:r w:rsidRPr="00C9656C">
        <w:rPr>
          <w:rFonts w:ascii="Segoe UI" w:hAnsi="Segoe UI" w:cs="Segoe UI"/>
          <w:b/>
          <w:sz w:val="22"/>
        </w:rPr>
        <w:t xml:space="preserve">Manuál pro registraci dodavatele </w:t>
      </w:r>
      <w:r w:rsidRPr="00C9656C">
        <w:rPr>
          <w:rFonts w:ascii="Segoe UI" w:hAnsi="Segoe UI" w:cs="Segoe UI"/>
          <w:bCs/>
          <w:sz w:val="22"/>
        </w:rPr>
        <w:t xml:space="preserve">v elektronickém nástroji JOSEPHINE je uveden v čl. </w:t>
      </w:r>
      <w:r w:rsidRPr="00C9656C">
        <w:rPr>
          <w:rFonts w:ascii="Segoe UI" w:hAnsi="Segoe UI" w:cs="Segoe UI"/>
          <w:bCs/>
          <w:color w:val="000000"/>
          <w:sz w:val="22"/>
        </w:rPr>
        <w:t>2</w:t>
      </w:r>
      <w:r w:rsidRPr="00C9656C">
        <w:rPr>
          <w:rFonts w:ascii="Segoe UI" w:hAnsi="Segoe UI" w:cs="Segoe UI"/>
          <w:bCs/>
          <w:sz w:val="22"/>
        </w:rPr>
        <w:t xml:space="preserve"> Přílohy č. </w:t>
      </w:r>
      <w:r w:rsidR="008A60E6">
        <w:rPr>
          <w:rFonts w:ascii="Segoe UI" w:hAnsi="Segoe UI" w:cs="Segoe UI"/>
          <w:bCs/>
          <w:color w:val="000000"/>
          <w:sz w:val="22"/>
        </w:rPr>
        <w:t>1</w:t>
      </w:r>
      <w:r w:rsidRPr="00C9656C">
        <w:rPr>
          <w:rFonts w:ascii="Segoe UI" w:hAnsi="Segoe UI" w:cs="Segoe UI"/>
          <w:bCs/>
          <w:color w:val="000000"/>
          <w:sz w:val="22"/>
        </w:rPr>
        <w:t xml:space="preserve"> </w:t>
      </w:r>
      <w:r w:rsidRPr="00C9656C">
        <w:rPr>
          <w:rFonts w:ascii="Segoe UI" w:hAnsi="Segoe UI" w:cs="Segoe UI"/>
          <w:bCs/>
          <w:sz w:val="22"/>
        </w:rPr>
        <w:t>– Požadavky na elektronickou komunikaci</w:t>
      </w:r>
      <w:r w:rsidR="00927AB7" w:rsidRPr="00C9656C">
        <w:rPr>
          <w:rFonts w:ascii="Segoe UI" w:hAnsi="Segoe UI" w:cs="Segoe UI"/>
          <w:sz w:val="22"/>
        </w:rPr>
        <w:t>.</w:t>
      </w:r>
    </w:p>
    <w:p w14:paraId="2B72F67E" w14:textId="77777777" w:rsidR="00927AB7"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color w:val="000000"/>
          <w:sz w:val="22"/>
        </w:rPr>
      </w:pPr>
      <w:r w:rsidRPr="00C9656C">
        <w:rPr>
          <w:rFonts w:ascii="Segoe UI" w:hAnsi="Segoe UI" w:cs="Segoe UI"/>
          <w:bCs/>
          <w:sz w:val="22"/>
        </w:rPr>
        <w:t>Další informace k elektronické komunikaci jsou uvedeny v</w:t>
      </w:r>
      <w:r w:rsidRPr="00C9656C">
        <w:rPr>
          <w:rFonts w:ascii="Segoe UI" w:hAnsi="Segoe UI" w:cs="Segoe UI"/>
          <w:b/>
          <w:sz w:val="22"/>
        </w:rPr>
        <w:t xml:space="preserve"> Příloze č. </w:t>
      </w:r>
      <w:r w:rsidR="008A60E6">
        <w:rPr>
          <w:rFonts w:ascii="Segoe UI" w:hAnsi="Segoe UI" w:cs="Segoe UI"/>
          <w:b/>
          <w:color w:val="000000"/>
          <w:sz w:val="22"/>
        </w:rPr>
        <w:t>1</w:t>
      </w:r>
      <w:r w:rsidRPr="00C9656C">
        <w:rPr>
          <w:rFonts w:ascii="Segoe UI" w:hAnsi="Segoe UI" w:cs="Segoe UI"/>
          <w:b/>
          <w:sz w:val="22"/>
        </w:rPr>
        <w:t xml:space="preserve"> – Požadavky na elektronickou komunikaci. </w:t>
      </w:r>
      <w:r w:rsidRPr="00C9656C">
        <w:rPr>
          <w:rFonts w:ascii="Segoe UI" w:hAnsi="Segoe UI" w:cs="Segoe UI"/>
          <w:bCs/>
          <w:sz w:val="22"/>
        </w:rPr>
        <w:t xml:space="preserve">V případě rozporu mezi tělem zadávací dokumentace a Přílohou č. </w:t>
      </w:r>
      <w:r w:rsidR="008A60E6">
        <w:rPr>
          <w:rFonts w:ascii="Segoe UI" w:hAnsi="Segoe UI" w:cs="Segoe UI"/>
          <w:bCs/>
          <w:sz w:val="22"/>
        </w:rPr>
        <w:t>1</w:t>
      </w:r>
      <w:r w:rsidRPr="00C9656C">
        <w:rPr>
          <w:rFonts w:ascii="Segoe UI" w:hAnsi="Segoe UI" w:cs="Segoe UI"/>
          <w:bCs/>
          <w:sz w:val="22"/>
        </w:rPr>
        <w:t xml:space="preserve"> má přednost ustanovení těla zadávací dokumentace</w:t>
      </w:r>
      <w:r w:rsidR="00927AB7" w:rsidRPr="00C9656C">
        <w:rPr>
          <w:rFonts w:ascii="Segoe UI" w:hAnsi="Segoe UI" w:cs="Segoe UI"/>
          <w:color w:val="000000"/>
          <w:sz w:val="22"/>
        </w:rPr>
        <w:t>.</w:t>
      </w:r>
    </w:p>
    <w:p w14:paraId="7467138A" w14:textId="77777777" w:rsidR="00927AB7"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C9656C">
        <w:rPr>
          <w:rFonts w:ascii="Segoe UI" w:hAnsi="Segoe UI" w:cs="Segoe UI"/>
          <w:bCs/>
          <w:sz w:val="22"/>
        </w:rPr>
        <w:t xml:space="preserve">Za řádné a včasné seznamování se s písemnostmi zasílanými zadavatelem prostřednictvím elektronického nástroje </w:t>
      </w:r>
      <w:r w:rsidRPr="00C9656C">
        <w:rPr>
          <w:rFonts w:ascii="Segoe UI" w:hAnsi="Segoe UI" w:cs="Segoe UI"/>
          <w:color w:val="000000"/>
          <w:sz w:val="22"/>
        </w:rPr>
        <w:t>JOSEPHINE</w:t>
      </w:r>
      <w:r w:rsidRPr="00C9656C">
        <w:rPr>
          <w:rFonts w:ascii="Segoe UI" w:hAnsi="Segoe UI" w:cs="Segoe UI"/>
          <w:bCs/>
          <w:sz w:val="22"/>
        </w:rPr>
        <w:t>, jakož i za správnost kontaktních údajů uvedených u dodavatele, odpovídá vždy dodavatel</w:t>
      </w:r>
      <w:r w:rsidRPr="00C9656C">
        <w:rPr>
          <w:rFonts w:ascii="Segoe UI" w:hAnsi="Segoe UI" w:cs="Segoe UI"/>
          <w:sz w:val="22"/>
        </w:rPr>
        <w:t>.</w:t>
      </w:r>
    </w:p>
    <w:p w14:paraId="3165982F" w14:textId="77777777" w:rsidR="00C9656C"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eastAsia="Quattrocento Sans" w:hAnsi="Segoe UI" w:cs="Segoe UI"/>
          <w:color w:val="000000"/>
          <w:sz w:val="22"/>
        </w:rPr>
      </w:pPr>
      <w:r w:rsidRPr="00C9656C">
        <w:rPr>
          <w:rFonts w:ascii="Segoe UI" w:eastAsia="Quattrocento Sans" w:hAnsi="Segoe UI" w:cs="Segoe UI"/>
          <w:color w:val="000000"/>
          <w:sz w:val="22"/>
        </w:rPr>
        <w:t xml:space="preserve">Pro odpovědi na případné otázky týkající se uživatelského ovládání elektronického nástroje JOSEPHINE je možné využít uživatelskou podporu v rámci PROEBIZ (tel.: +420 255 707 010, +420 597 587 111, e-mail: </w:t>
      </w:r>
      <w:hyperlink r:id="rId10" w:history="1">
        <w:r w:rsidRPr="00512184">
          <w:rPr>
            <w:rStyle w:val="Hypertextovodkaz"/>
            <w:rFonts w:ascii="Segoe UI" w:eastAsia="Quattrocento Sans" w:hAnsi="Segoe UI" w:cs="Segoe UI"/>
            <w:sz w:val="22"/>
          </w:rPr>
          <w:t>houston@proebiz.com</w:t>
        </w:r>
      </w:hyperlink>
      <w:r w:rsidRPr="00C9656C">
        <w:rPr>
          <w:rFonts w:ascii="Segoe UI" w:eastAsia="Quattrocento Sans" w:hAnsi="Segoe UI" w:cs="Segoe UI"/>
          <w:color w:val="000000"/>
          <w:sz w:val="22"/>
        </w:rPr>
        <w:t>).</w:t>
      </w:r>
    </w:p>
    <w:p w14:paraId="218C1114" w14:textId="77777777" w:rsidR="00687C25" w:rsidRPr="00231B19" w:rsidRDefault="00687C25" w:rsidP="00931DEA">
      <w:pPr>
        <w:pStyle w:val="Zkladntext"/>
        <w:spacing w:before="120" w:after="120" w:line="276" w:lineRule="auto"/>
        <w:ind w:left="360" w:firstLine="348"/>
        <w:rPr>
          <w:rFonts w:ascii="Segoe UI" w:hAnsi="Segoe UI" w:cs="Segoe UI"/>
          <w:sz w:val="22"/>
          <w:highlight w:val="yellow"/>
        </w:rPr>
      </w:pPr>
    </w:p>
    <w:p w14:paraId="1577E31E" w14:textId="77777777" w:rsidR="00293F90"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48" w:name="_Toc115943395"/>
      <w:r w:rsidRPr="00231B19">
        <w:rPr>
          <w:rFonts w:ascii="Segoe UI" w:hAnsi="Segoe UI" w:cs="Segoe UI"/>
          <w:b/>
          <w:sz w:val="22"/>
          <w:u w:val="single"/>
        </w:rPr>
        <w:t>INFORMACE O PŘEDMĚTU VEŘEJNÉ ZAKÁZKY</w:t>
      </w:r>
      <w:bookmarkEnd w:id="48"/>
    </w:p>
    <w:p w14:paraId="3350A7E0" w14:textId="77777777" w:rsidR="0022138A" w:rsidRPr="00231B19" w:rsidRDefault="00533767" w:rsidP="00A47E78">
      <w:pPr>
        <w:pStyle w:val="Nadpis2"/>
        <w:keepNext w:val="0"/>
        <w:numPr>
          <w:ilvl w:val="1"/>
          <w:numId w:val="1"/>
        </w:numPr>
        <w:spacing w:before="240" w:after="120" w:line="276" w:lineRule="auto"/>
        <w:ind w:left="998" w:hanging="431"/>
        <w:rPr>
          <w:rFonts w:ascii="Segoe UI" w:hAnsi="Segoe UI" w:cs="Segoe UI"/>
          <w:sz w:val="22"/>
        </w:rPr>
      </w:pPr>
      <w:r w:rsidRPr="00231B19">
        <w:rPr>
          <w:rFonts w:ascii="Segoe UI" w:hAnsi="Segoe UI" w:cs="Segoe UI"/>
          <w:b/>
          <w:sz w:val="22"/>
        </w:rPr>
        <w:t>Předmět veřejné zakázky</w:t>
      </w:r>
    </w:p>
    <w:p w14:paraId="38451C22" w14:textId="77777777" w:rsidR="003C35A1" w:rsidRPr="00231B19" w:rsidRDefault="003C35A1"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u w:val="single"/>
        </w:rPr>
      </w:pPr>
      <w:r w:rsidRPr="00231B19">
        <w:rPr>
          <w:rFonts w:ascii="Segoe UI" w:hAnsi="Segoe UI" w:cs="Segoe UI"/>
          <w:sz w:val="22"/>
        </w:rPr>
        <w:t xml:space="preserve">Předmětem veřejné zakázky je uzavření rámcové </w:t>
      </w:r>
      <w:r w:rsidR="00040947" w:rsidRPr="00231B19">
        <w:rPr>
          <w:rFonts w:ascii="Segoe UI" w:hAnsi="Segoe UI" w:cs="Segoe UI"/>
          <w:sz w:val="22"/>
        </w:rPr>
        <w:t>dohody</w:t>
      </w:r>
      <w:r w:rsidR="00AF01B7">
        <w:rPr>
          <w:rFonts w:ascii="Segoe UI" w:hAnsi="Segoe UI" w:cs="Segoe UI"/>
          <w:sz w:val="22"/>
        </w:rPr>
        <w:t xml:space="preserve"> s jedním účastníkem</w:t>
      </w:r>
      <w:r w:rsidRPr="00231B19">
        <w:rPr>
          <w:rFonts w:ascii="Segoe UI" w:hAnsi="Segoe UI" w:cs="Segoe UI"/>
          <w:sz w:val="22"/>
        </w:rPr>
        <w:t xml:space="preserve"> na následné poskytování služeb elektronických komunikací pro telekomunikaci a přenos dat (dále souhrnně „</w:t>
      </w:r>
      <w:r w:rsidRPr="00231B19">
        <w:rPr>
          <w:rFonts w:ascii="Segoe UI" w:hAnsi="Segoe UI" w:cs="Segoe UI"/>
          <w:i/>
          <w:sz w:val="22"/>
        </w:rPr>
        <w:t>služby elektronických komunikací</w:t>
      </w:r>
      <w:r w:rsidRPr="00231B19">
        <w:rPr>
          <w:rFonts w:ascii="Segoe UI" w:hAnsi="Segoe UI" w:cs="Segoe UI"/>
          <w:sz w:val="22"/>
        </w:rPr>
        <w:t>“ nebo jen „</w:t>
      </w:r>
      <w:r w:rsidRPr="00231B19">
        <w:rPr>
          <w:rFonts w:ascii="Segoe UI" w:hAnsi="Segoe UI" w:cs="Segoe UI"/>
          <w:i/>
          <w:sz w:val="22"/>
        </w:rPr>
        <w:t>služby</w:t>
      </w:r>
      <w:r w:rsidRPr="00231B19">
        <w:rPr>
          <w:rFonts w:ascii="Segoe UI" w:hAnsi="Segoe UI" w:cs="Segoe UI"/>
          <w:sz w:val="22"/>
        </w:rPr>
        <w:t xml:space="preserve">“) </w:t>
      </w:r>
      <w:r w:rsidRPr="00231B19">
        <w:rPr>
          <w:rFonts w:ascii="Segoe UI" w:hAnsi="Segoe UI" w:cs="Segoe UI"/>
          <w:sz w:val="22"/>
          <w:u w:val="single"/>
        </w:rPr>
        <w:t xml:space="preserve">v rozsahu </w:t>
      </w:r>
      <w:r w:rsidR="008A60E6">
        <w:rPr>
          <w:rFonts w:ascii="Segoe UI" w:hAnsi="Segoe UI" w:cs="Segoe UI"/>
          <w:sz w:val="22"/>
          <w:u w:val="single"/>
        </w:rPr>
        <w:t>dle</w:t>
      </w:r>
      <w:r w:rsidRPr="00231B19">
        <w:rPr>
          <w:rFonts w:ascii="Segoe UI" w:hAnsi="Segoe UI" w:cs="Segoe UI"/>
          <w:sz w:val="22"/>
          <w:u w:val="single"/>
        </w:rPr>
        <w:t xml:space="preserve"> této zadávací dokumentace</w:t>
      </w:r>
      <w:r w:rsidR="008A60E6">
        <w:rPr>
          <w:rFonts w:ascii="Segoe UI" w:hAnsi="Segoe UI" w:cs="Segoe UI"/>
          <w:sz w:val="22"/>
          <w:u w:val="single"/>
        </w:rPr>
        <w:t xml:space="preserve"> a jejích příloh</w:t>
      </w:r>
      <w:r w:rsidRPr="00231B19">
        <w:rPr>
          <w:rFonts w:ascii="Segoe UI" w:hAnsi="Segoe UI" w:cs="Segoe UI"/>
          <w:sz w:val="22"/>
          <w:u w:val="single"/>
        </w:rPr>
        <w:t>, zejm. přílo</w:t>
      </w:r>
      <w:r w:rsidR="00AF01B7">
        <w:rPr>
          <w:rFonts w:ascii="Segoe UI" w:hAnsi="Segoe UI" w:cs="Segoe UI"/>
          <w:sz w:val="22"/>
          <w:u w:val="single"/>
        </w:rPr>
        <w:t>hy</w:t>
      </w:r>
      <w:r w:rsidRPr="00231B19">
        <w:rPr>
          <w:rFonts w:ascii="Segoe UI" w:hAnsi="Segoe UI" w:cs="Segoe UI"/>
          <w:sz w:val="22"/>
          <w:u w:val="single"/>
        </w:rPr>
        <w:t xml:space="preserve"> č. </w:t>
      </w:r>
      <w:r w:rsidR="000B1801">
        <w:rPr>
          <w:rFonts w:ascii="Segoe UI" w:hAnsi="Segoe UI" w:cs="Segoe UI"/>
          <w:sz w:val="22"/>
          <w:u w:val="single"/>
        </w:rPr>
        <w:t>3</w:t>
      </w:r>
      <w:r w:rsidRPr="00231B19">
        <w:rPr>
          <w:rFonts w:ascii="Segoe UI" w:hAnsi="Segoe UI" w:cs="Segoe UI"/>
          <w:sz w:val="22"/>
          <w:u w:val="single"/>
        </w:rPr>
        <w:t xml:space="preserve"> zadávací dokumentace.</w:t>
      </w:r>
    </w:p>
    <w:p w14:paraId="4E55236F" w14:textId="77777777" w:rsidR="001C68F9" w:rsidRPr="00231B19" w:rsidRDefault="001C68F9" w:rsidP="00931DEA">
      <w:pPr>
        <w:pStyle w:val="Zkladntext"/>
        <w:keepNext/>
        <w:spacing w:before="120" w:after="120" w:line="276" w:lineRule="auto"/>
        <w:ind w:left="360"/>
        <w:rPr>
          <w:rFonts w:ascii="Segoe UI" w:hAnsi="Segoe UI" w:cs="Segoe UI"/>
          <w:sz w:val="22"/>
        </w:rPr>
      </w:pPr>
      <w:r w:rsidRPr="00231B19">
        <w:rPr>
          <w:rFonts w:ascii="Segoe UI" w:hAnsi="Segoe UI" w:cs="Segoe UI"/>
          <w:sz w:val="22"/>
        </w:rPr>
        <w:t>Jednotlivé dílčí veřejné zakázky na základě rámcové dohody (dále jen „</w:t>
      </w:r>
      <w:r w:rsidRPr="00231B19">
        <w:rPr>
          <w:rFonts w:ascii="Segoe UI" w:hAnsi="Segoe UI" w:cs="Segoe UI"/>
          <w:i/>
          <w:sz w:val="22"/>
        </w:rPr>
        <w:t>Dílčí veřejné zakázky</w:t>
      </w:r>
      <w:r w:rsidRPr="00231B19">
        <w:rPr>
          <w:rFonts w:ascii="Segoe UI" w:hAnsi="Segoe UI" w:cs="Segoe UI"/>
          <w:sz w:val="22"/>
        </w:rPr>
        <w:t xml:space="preserve">“) </w:t>
      </w:r>
      <w:r w:rsidR="008A60E6">
        <w:rPr>
          <w:rFonts w:ascii="Segoe UI" w:hAnsi="Segoe UI" w:cs="Segoe UI"/>
          <w:sz w:val="22"/>
        </w:rPr>
        <w:t xml:space="preserve">budou zadávány výlučně </w:t>
      </w:r>
      <w:r w:rsidRPr="00231B19">
        <w:rPr>
          <w:rFonts w:ascii="Segoe UI" w:hAnsi="Segoe UI" w:cs="Segoe UI"/>
          <w:sz w:val="22"/>
        </w:rPr>
        <w:t>dle aktuálních potřeb a jednotlivých požadavků zadavatele</w:t>
      </w:r>
      <w:r w:rsidRPr="00231B19">
        <w:rPr>
          <w:rFonts w:ascii="Segoe UI" w:hAnsi="Segoe UI" w:cs="Segoe UI"/>
          <w:snapToGrid w:val="0"/>
          <w:sz w:val="22"/>
        </w:rPr>
        <w:t xml:space="preserve">, přičemž zadavatel </w:t>
      </w:r>
      <w:r w:rsidR="008A60E6">
        <w:rPr>
          <w:rFonts w:ascii="Segoe UI" w:hAnsi="Segoe UI" w:cs="Segoe UI"/>
          <w:snapToGrid w:val="0"/>
          <w:sz w:val="22"/>
        </w:rPr>
        <w:t>není povinen odebrat jakýkoliv</w:t>
      </w:r>
      <w:r w:rsidRPr="00231B19">
        <w:rPr>
          <w:rFonts w:ascii="Segoe UI" w:hAnsi="Segoe UI" w:cs="Segoe UI"/>
          <w:snapToGrid w:val="0"/>
          <w:sz w:val="22"/>
        </w:rPr>
        <w:t xml:space="preserve"> minimální</w:t>
      </w:r>
      <w:r w:rsidR="008A60E6">
        <w:rPr>
          <w:rFonts w:ascii="Segoe UI" w:hAnsi="Segoe UI" w:cs="Segoe UI"/>
          <w:snapToGrid w:val="0"/>
          <w:sz w:val="22"/>
        </w:rPr>
        <w:t xml:space="preserve"> </w:t>
      </w:r>
      <w:r w:rsidRPr="00231B19">
        <w:rPr>
          <w:rFonts w:ascii="Segoe UI" w:hAnsi="Segoe UI" w:cs="Segoe UI"/>
          <w:snapToGrid w:val="0"/>
          <w:sz w:val="22"/>
        </w:rPr>
        <w:t>objem</w:t>
      </w:r>
      <w:r w:rsidR="008A60E6">
        <w:rPr>
          <w:rFonts w:ascii="Segoe UI" w:hAnsi="Segoe UI" w:cs="Segoe UI"/>
          <w:snapToGrid w:val="0"/>
          <w:sz w:val="22"/>
        </w:rPr>
        <w:t xml:space="preserve"> služeb</w:t>
      </w:r>
      <w:r w:rsidRPr="00231B19">
        <w:rPr>
          <w:rFonts w:ascii="Segoe UI" w:hAnsi="Segoe UI" w:cs="Segoe UI"/>
          <w:snapToGrid w:val="0"/>
          <w:sz w:val="22"/>
        </w:rPr>
        <w:t>.</w:t>
      </w:r>
      <w:r w:rsidRPr="00231B19">
        <w:rPr>
          <w:rFonts w:ascii="Segoe UI" w:hAnsi="Segoe UI" w:cs="Segoe UI"/>
          <w:sz w:val="22"/>
        </w:rPr>
        <w:t xml:space="preserve"> </w:t>
      </w:r>
    </w:p>
    <w:p w14:paraId="333D466C" w14:textId="77777777" w:rsidR="001C68F9" w:rsidRPr="00231B19" w:rsidRDefault="001C68F9" w:rsidP="00931DEA">
      <w:pPr>
        <w:pStyle w:val="Nadpis2"/>
        <w:keepNext w:val="0"/>
        <w:spacing w:before="120" w:after="120" w:line="276" w:lineRule="auto"/>
        <w:ind w:left="360"/>
        <w:jc w:val="both"/>
        <w:rPr>
          <w:rFonts w:ascii="Segoe UI" w:hAnsi="Segoe UI" w:cs="Segoe UI"/>
          <w:snapToGrid w:val="0"/>
          <w:sz w:val="22"/>
        </w:rPr>
      </w:pPr>
      <w:r w:rsidRPr="00231B19">
        <w:rPr>
          <w:rFonts w:ascii="Segoe UI" w:hAnsi="Segoe UI" w:cs="Segoe UI"/>
          <w:snapToGrid w:val="0"/>
          <w:sz w:val="22"/>
        </w:rPr>
        <w:t xml:space="preserve">Účastník je povinen zadavateli garantovat pro plnění </w:t>
      </w:r>
      <w:r w:rsidR="001E5143">
        <w:rPr>
          <w:rFonts w:ascii="Segoe UI" w:hAnsi="Segoe UI" w:cs="Segoe UI"/>
          <w:snapToGrid w:val="0"/>
          <w:sz w:val="22"/>
        </w:rPr>
        <w:t>D</w:t>
      </w:r>
      <w:r w:rsidRPr="00231B19">
        <w:rPr>
          <w:rFonts w:ascii="Segoe UI" w:hAnsi="Segoe UI" w:cs="Segoe UI"/>
          <w:snapToGrid w:val="0"/>
          <w:sz w:val="22"/>
        </w:rPr>
        <w:t>ílčí veřejné zakázky alespoň takové podmínky, jaké nabídl při uzavírání rámcové dohody.</w:t>
      </w:r>
    </w:p>
    <w:p w14:paraId="50C362B1" w14:textId="77777777" w:rsidR="008A60E6" w:rsidRPr="00C66564" w:rsidRDefault="008A60E6" w:rsidP="00C66564">
      <w:pPr>
        <w:pStyle w:val="Zkladntext"/>
        <w:keepNext/>
        <w:spacing w:before="120" w:after="120" w:line="276" w:lineRule="auto"/>
        <w:ind w:left="357"/>
        <w:rPr>
          <w:rFonts w:ascii="Segoe UI" w:hAnsi="Segoe UI" w:cs="Segoe UI"/>
          <w:sz w:val="22"/>
          <w:u w:val="single"/>
        </w:rPr>
      </w:pPr>
      <w:r w:rsidRPr="008A60E6">
        <w:rPr>
          <w:rFonts w:ascii="Segoe UI" w:hAnsi="Segoe UI" w:cs="Segoe UI"/>
          <w:sz w:val="22"/>
          <w:u w:val="single"/>
        </w:rPr>
        <w:lastRenderedPageBreak/>
        <w:t>Podrobné vymezení předmětu veřejné zakázky, včetně technických podmínek v podrobnostech nezbytných pro zpracování nabídky, je uvedeno v přílohách této zadávací dokumentace.</w:t>
      </w:r>
    </w:p>
    <w:p w14:paraId="72AE08C0" w14:textId="77777777" w:rsidR="008318DA" w:rsidRPr="00231B19" w:rsidRDefault="008318DA" w:rsidP="00AB6BC8">
      <w:pPr>
        <w:pStyle w:val="Nadpis2"/>
        <w:numPr>
          <w:ilvl w:val="1"/>
          <w:numId w:val="1"/>
        </w:numPr>
        <w:spacing w:before="240" w:after="120" w:line="276" w:lineRule="auto"/>
        <w:ind w:left="998" w:hanging="431"/>
        <w:rPr>
          <w:rFonts w:ascii="Segoe UI" w:hAnsi="Segoe UI" w:cs="Segoe UI"/>
          <w:b/>
          <w:sz w:val="22"/>
        </w:rPr>
      </w:pPr>
      <w:r w:rsidRPr="00231B19">
        <w:rPr>
          <w:rFonts w:ascii="Segoe UI" w:hAnsi="Segoe UI" w:cs="Segoe UI"/>
          <w:b/>
          <w:sz w:val="22"/>
        </w:rPr>
        <w:t>Klasifikace předmětu veřejné zakázky (CPV)</w:t>
      </w:r>
    </w:p>
    <w:p w14:paraId="19928F89" w14:textId="77777777" w:rsidR="000C7957" w:rsidRPr="00231B19" w:rsidRDefault="008318DA"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kód CPV </w:t>
      </w:r>
      <w:r w:rsidR="00BE7957" w:rsidRPr="00231B19">
        <w:rPr>
          <w:rFonts w:ascii="Segoe UI" w:hAnsi="Segoe UI" w:cs="Segoe UI"/>
          <w:sz w:val="22"/>
        </w:rPr>
        <w:t>64200000-8 – Telekomunikační služby</w:t>
      </w:r>
    </w:p>
    <w:p w14:paraId="26992FE5" w14:textId="77777777" w:rsidR="000C7957" w:rsidRPr="00231B19" w:rsidRDefault="00BE7957" w:rsidP="00931DEA">
      <w:pPr>
        <w:pStyle w:val="Nadpis2"/>
        <w:keepNext w:val="0"/>
        <w:spacing w:before="120" w:after="120" w:line="276" w:lineRule="auto"/>
        <w:ind w:left="357"/>
        <w:jc w:val="both"/>
        <w:rPr>
          <w:rStyle w:val="cpvselected"/>
          <w:rFonts w:ascii="Segoe UI" w:hAnsi="Segoe UI" w:cs="Segoe UI"/>
          <w:sz w:val="22"/>
        </w:rPr>
      </w:pPr>
      <w:r w:rsidRPr="00231B19">
        <w:rPr>
          <w:rFonts w:ascii="Segoe UI" w:hAnsi="Segoe UI" w:cs="Segoe UI"/>
          <w:sz w:val="22"/>
        </w:rPr>
        <w:t>kód CPV</w:t>
      </w:r>
      <w:r w:rsidRPr="00231B19">
        <w:rPr>
          <w:rStyle w:val="cpvselected"/>
          <w:rFonts w:ascii="Segoe UI" w:hAnsi="Segoe UI" w:cs="Segoe UI"/>
          <w:sz w:val="22"/>
        </w:rPr>
        <w:t xml:space="preserve"> 72300000-8 </w:t>
      </w:r>
      <w:r w:rsidRPr="00231B19">
        <w:rPr>
          <w:rFonts w:ascii="Segoe UI" w:hAnsi="Segoe UI" w:cs="Segoe UI"/>
          <w:sz w:val="22"/>
        </w:rPr>
        <w:t>–</w:t>
      </w:r>
      <w:r w:rsidRPr="00231B19">
        <w:rPr>
          <w:rStyle w:val="cpvselected"/>
          <w:rFonts w:ascii="Segoe UI" w:hAnsi="Segoe UI" w:cs="Segoe UI"/>
          <w:sz w:val="22"/>
        </w:rPr>
        <w:t xml:space="preserve"> Datové služby</w:t>
      </w:r>
    </w:p>
    <w:p w14:paraId="5DCF35B6" w14:textId="77777777" w:rsidR="000C7957" w:rsidRPr="00231B19" w:rsidRDefault="008318DA"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kód CPV </w:t>
      </w:r>
      <w:r w:rsidR="00BE7957" w:rsidRPr="00231B19">
        <w:rPr>
          <w:rFonts w:ascii="Segoe UI" w:hAnsi="Segoe UI" w:cs="Segoe UI"/>
          <w:sz w:val="22"/>
        </w:rPr>
        <w:t>64210000-1 – Telefonní služby a přenos dat</w:t>
      </w:r>
    </w:p>
    <w:p w14:paraId="714C78EE" w14:textId="77777777" w:rsidR="000C7957" w:rsidRPr="00231B19" w:rsidRDefault="00BE7957"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kód CPV 64212000-5 – Mobilní telefonní služby</w:t>
      </w:r>
    </w:p>
    <w:p w14:paraId="1DC83F4B" w14:textId="77777777" w:rsidR="00AB6BC8" w:rsidRDefault="00AB6BC8" w:rsidP="00AB6BC8">
      <w:pPr>
        <w:pStyle w:val="Nadpis2"/>
        <w:numPr>
          <w:ilvl w:val="1"/>
          <w:numId w:val="1"/>
        </w:numPr>
        <w:spacing w:before="240" w:after="120" w:line="276" w:lineRule="auto"/>
        <w:ind w:left="998" w:hanging="431"/>
        <w:rPr>
          <w:rFonts w:ascii="Segoe UI" w:hAnsi="Segoe UI" w:cs="Segoe UI"/>
          <w:b/>
          <w:sz w:val="22"/>
        </w:rPr>
      </w:pPr>
      <w:r w:rsidRPr="00AB6BC8">
        <w:rPr>
          <w:rFonts w:ascii="Segoe UI" w:hAnsi="Segoe UI" w:cs="Segoe UI"/>
          <w:b/>
          <w:sz w:val="22"/>
        </w:rPr>
        <w:t>Předpokládaná hodnota veřejné zakázky</w:t>
      </w:r>
    </w:p>
    <w:p w14:paraId="2630EB67" w14:textId="77777777" w:rsidR="00AB6BC8" w:rsidRPr="00A63431" w:rsidRDefault="00A47E78" w:rsidP="00A63431">
      <w:pPr>
        <w:pStyle w:val="Nadpis2"/>
        <w:keepNext w:val="0"/>
        <w:spacing w:before="120" w:after="120" w:line="276" w:lineRule="auto"/>
        <w:ind w:left="357"/>
        <w:jc w:val="both"/>
        <w:rPr>
          <w:rFonts w:ascii="Segoe UI" w:hAnsi="Segoe UI" w:cs="Segoe UI"/>
          <w:sz w:val="22"/>
        </w:rPr>
      </w:pPr>
      <w:r w:rsidRPr="00A63431">
        <w:rPr>
          <w:rFonts w:ascii="Segoe UI" w:hAnsi="Segoe UI" w:cs="Segoe UI"/>
          <w:sz w:val="22"/>
        </w:rPr>
        <w:t>Předpokládaná hodnota veřejné zakázky stanovená postupem podle ust. § 16 a násl. ZZVZ činí 60.000.000,- Kč bez DPH</w:t>
      </w:r>
      <w:r w:rsidR="00AF01B7">
        <w:rPr>
          <w:rFonts w:ascii="Segoe UI" w:hAnsi="Segoe UI" w:cs="Segoe UI"/>
          <w:sz w:val="22"/>
        </w:rPr>
        <w:t xml:space="preserve"> (za 4 roky trvání)</w:t>
      </w:r>
      <w:r w:rsidRPr="00A63431">
        <w:rPr>
          <w:rFonts w:ascii="Segoe UI" w:hAnsi="Segoe UI" w:cs="Segoe UI"/>
          <w:sz w:val="22"/>
        </w:rPr>
        <w:t>. Zadavatel výslovně upozorňuje, že nepředpokládá překročení předpokládané hodnoty v nabídkách účastníků.</w:t>
      </w:r>
    </w:p>
    <w:p w14:paraId="3DC38903" w14:textId="77777777" w:rsidR="00AB6BC8" w:rsidRPr="00AB6BC8" w:rsidRDefault="00AB6BC8" w:rsidP="00A47E78">
      <w:pPr>
        <w:pStyle w:val="Nadpis2"/>
        <w:numPr>
          <w:ilvl w:val="1"/>
          <w:numId w:val="1"/>
        </w:numPr>
        <w:spacing w:before="240" w:after="120" w:line="276" w:lineRule="auto"/>
        <w:ind w:left="998" w:hanging="431"/>
      </w:pPr>
      <w:r w:rsidRPr="00AB6BC8">
        <w:rPr>
          <w:rFonts w:ascii="Segoe UI" w:hAnsi="Segoe UI" w:cs="Segoe UI"/>
          <w:b/>
          <w:sz w:val="22"/>
        </w:rPr>
        <w:t>Naplnění zásad odpovědného zadávání veřejných zakázek</w:t>
      </w:r>
    </w:p>
    <w:p w14:paraId="116C1395" w14:textId="77777777" w:rsidR="005C0408" w:rsidRPr="00A63431" w:rsidRDefault="00A47E78" w:rsidP="00A63431">
      <w:pPr>
        <w:pStyle w:val="Nadpis2"/>
        <w:keepNext w:val="0"/>
        <w:spacing w:before="120" w:after="120" w:line="276" w:lineRule="auto"/>
        <w:ind w:left="357"/>
        <w:jc w:val="both"/>
        <w:rPr>
          <w:rFonts w:ascii="Segoe UI" w:hAnsi="Segoe UI" w:cs="Segoe UI"/>
          <w:sz w:val="22"/>
        </w:rPr>
      </w:pPr>
      <w:r w:rsidRPr="00A63431">
        <w:rPr>
          <w:rFonts w:ascii="Segoe UI" w:hAnsi="Segoe UI" w:cs="Segoe UI"/>
          <w:sz w:val="22"/>
        </w:rPr>
        <w:t>Zadavatel v textu zadávací dokumentace včetně jejích příloh zohlednil zásady odpovědného zadávání veřejných zakázek ve smyslu § 6 odst. 4 ZZVZ.</w:t>
      </w:r>
    </w:p>
    <w:p w14:paraId="7A37E649" w14:textId="77777777" w:rsidR="00A47E78" w:rsidRPr="00231B19" w:rsidRDefault="00A47E78" w:rsidP="00A47E78">
      <w:pPr>
        <w:spacing w:line="276" w:lineRule="auto"/>
        <w:jc w:val="both"/>
        <w:rPr>
          <w:rFonts w:ascii="Segoe UI" w:hAnsi="Segoe UI" w:cs="Segoe UI"/>
        </w:rPr>
      </w:pPr>
    </w:p>
    <w:p w14:paraId="4D8A7056" w14:textId="77777777" w:rsidR="00293F90" w:rsidRPr="00231B19" w:rsidRDefault="00C66564" w:rsidP="00931DEA">
      <w:pPr>
        <w:pStyle w:val="Nadpis1"/>
        <w:numPr>
          <w:ilvl w:val="0"/>
          <w:numId w:val="1"/>
        </w:numPr>
        <w:spacing w:before="120" w:after="120" w:line="276" w:lineRule="auto"/>
        <w:ind w:left="357" w:right="1273" w:hanging="357"/>
        <w:jc w:val="left"/>
        <w:rPr>
          <w:rFonts w:ascii="Segoe UI" w:hAnsi="Segoe UI" w:cs="Segoe UI"/>
          <w:b/>
          <w:sz w:val="22"/>
          <w:u w:val="single"/>
        </w:rPr>
      </w:pPr>
      <w:bookmarkStart w:id="49" w:name="_Toc115943396"/>
      <w:r>
        <w:rPr>
          <w:rFonts w:ascii="Segoe UI" w:hAnsi="Segoe UI" w:cs="Segoe UI"/>
          <w:b/>
          <w:sz w:val="22"/>
          <w:u w:val="single"/>
        </w:rPr>
        <w:t>DOBA (ČAS)</w:t>
      </w:r>
      <w:r w:rsidR="00261955" w:rsidRPr="00231B19">
        <w:rPr>
          <w:rFonts w:ascii="Segoe UI" w:hAnsi="Segoe UI" w:cs="Segoe UI"/>
          <w:b/>
          <w:sz w:val="22"/>
          <w:u w:val="single"/>
        </w:rPr>
        <w:t xml:space="preserve"> PLNĚNÍ VEŘEJNÉ ZAKÁZKY</w:t>
      </w:r>
      <w:bookmarkEnd w:id="49"/>
    </w:p>
    <w:p w14:paraId="530469C9" w14:textId="77777777" w:rsidR="00A04861" w:rsidRPr="00A63431" w:rsidRDefault="00A04861" w:rsidP="00A63431">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Rámcová dohoda bude uzavřena s jedním účastníkem zadávacího řízení, a to na dobu 4 let.</w:t>
      </w:r>
      <w:r w:rsidR="00A63431">
        <w:rPr>
          <w:rFonts w:ascii="Segoe UI" w:hAnsi="Segoe UI" w:cs="Segoe UI"/>
          <w:sz w:val="22"/>
        </w:rPr>
        <w:t xml:space="preserve"> </w:t>
      </w:r>
      <w:r w:rsidR="00A63431" w:rsidRPr="00A63431">
        <w:rPr>
          <w:rFonts w:ascii="Segoe UI" w:hAnsi="Segoe UI" w:cs="Segoe UI"/>
          <w:sz w:val="22"/>
        </w:rPr>
        <w:t xml:space="preserve">Bližší podrobnosti jsou stanoveny v příloze č. </w:t>
      </w:r>
      <w:r w:rsidR="00A63431">
        <w:rPr>
          <w:rFonts w:ascii="Segoe UI" w:hAnsi="Segoe UI" w:cs="Segoe UI"/>
          <w:sz w:val="22"/>
        </w:rPr>
        <w:t>2</w:t>
      </w:r>
      <w:r w:rsidR="00A63431" w:rsidRPr="00A63431">
        <w:rPr>
          <w:rFonts w:ascii="Segoe UI" w:hAnsi="Segoe UI" w:cs="Segoe UI"/>
          <w:sz w:val="22"/>
        </w:rPr>
        <w:t xml:space="preserve"> zadávací dokumentace.</w:t>
      </w:r>
    </w:p>
    <w:p w14:paraId="6B5B15FD" w14:textId="77777777" w:rsidR="00A04861" w:rsidRPr="00A04861" w:rsidRDefault="00A04861" w:rsidP="00931DEA">
      <w:pPr>
        <w:spacing w:before="120" w:after="120"/>
      </w:pPr>
    </w:p>
    <w:p w14:paraId="2067802D" w14:textId="77777777" w:rsidR="00293F90" w:rsidRPr="00231B19" w:rsidRDefault="00261955" w:rsidP="00931DEA">
      <w:pPr>
        <w:pStyle w:val="Nadpis1"/>
        <w:numPr>
          <w:ilvl w:val="0"/>
          <w:numId w:val="1"/>
        </w:numPr>
        <w:spacing w:before="120" w:after="120" w:line="276" w:lineRule="auto"/>
        <w:ind w:left="357" w:right="1273" w:hanging="357"/>
        <w:jc w:val="left"/>
        <w:rPr>
          <w:rFonts w:ascii="Segoe UI" w:hAnsi="Segoe UI" w:cs="Segoe UI"/>
          <w:b/>
          <w:sz w:val="22"/>
          <w:u w:val="single"/>
        </w:rPr>
      </w:pPr>
      <w:bookmarkStart w:id="50" w:name="_Toc115943397"/>
      <w:r w:rsidRPr="00231B19">
        <w:rPr>
          <w:rFonts w:ascii="Segoe UI" w:hAnsi="Segoe UI" w:cs="Segoe UI"/>
          <w:b/>
          <w:sz w:val="22"/>
          <w:u w:val="single"/>
        </w:rPr>
        <w:t>PROHLÍDKA MÍSTA PLNĚNÍ</w:t>
      </w:r>
      <w:bookmarkEnd w:id="50"/>
    </w:p>
    <w:p w14:paraId="3DACFC2A" w14:textId="5C60A2BB" w:rsidR="00C92FE3" w:rsidRDefault="00C92FE3" w:rsidP="00C92FE3">
      <w:pPr>
        <w:pStyle w:val="Nadpis2"/>
        <w:keepNext w:val="0"/>
        <w:spacing w:before="120" w:after="120" w:line="276" w:lineRule="auto"/>
        <w:ind w:left="357"/>
        <w:jc w:val="both"/>
        <w:rPr>
          <w:rFonts w:ascii="Segoe UI" w:hAnsi="Segoe UI" w:cs="Segoe UI"/>
          <w:sz w:val="22"/>
        </w:rPr>
      </w:pPr>
      <w:r>
        <w:rPr>
          <w:rFonts w:ascii="Segoe UI" w:hAnsi="Segoe UI" w:cs="Segoe UI"/>
          <w:sz w:val="22"/>
        </w:rPr>
        <w:t xml:space="preserve">Prohlídka místa plnění se uskuteční dne </w:t>
      </w:r>
      <w:r w:rsidR="0055786C">
        <w:rPr>
          <w:rFonts w:ascii="Segoe UI" w:hAnsi="Segoe UI" w:cs="Segoe UI"/>
          <w:sz w:val="22"/>
        </w:rPr>
        <w:t>21.02.2023</w:t>
      </w:r>
      <w:r w:rsidR="00820479">
        <w:rPr>
          <w:rFonts w:ascii="Segoe UI" w:hAnsi="Segoe UI" w:cs="Segoe UI"/>
          <w:sz w:val="22"/>
        </w:rPr>
        <w:t>.</w:t>
      </w:r>
      <w:r>
        <w:rPr>
          <w:rFonts w:ascii="Segoe UI" w:hAnsi="Segoe UI" w:cs="Segoe UI"/>
          <w:sz w:val="22"/>
        </w:rPr>
        <w:t xml:space="preserve"> Sraz účastníků prohlídky místa plnění je </w:t>
      </w:r>
      <w:r w:rsidRPr="00C92FE3">
        <w:rPr>
          <w:rFonts w:ascii="Segoe UI" w:hAnsi="Segoe UI" w:cs="Segoe UI"/>
          <w:sz w:val="22"/>
        </w:rPr>
        <w:t>v</w:t>
      </w:r>
      <w:r w:rsidR="00820479">
        <w:rPr>
          <w:rFonts w:ascii="Segoe UI" w:hAnsi="Segoe UI" w:cs="Segoe UI"/>
          <w:sz w:val="22"/>
        </w:rPr>
        <w:t> </w:t>
      </w:r>
      <w:r w:rsidR="0059525F" w:rsidRPr="0059525F">
        <w:rPr>
          <w:rFonts w:ascii="Segoe UI" w:hAnsi="Segoe UI" w:cs="Segoe UI"/>
          <w:sz w:val="22"/>
        </w:rPr>
        <w:t>10</w:t>
      </w:r>
      <w:r w:rsidR="00820479" w:rsidRPr="0059525F">
        <w:rPr>
          <w:rFonts w:ascii="Segoe UI" w:hAnsi="Segoe UI" w:cs="Segoe UI"/>
          <w:sz w:val="22"/>
        </w:rPr>
        <w:t>:</w:t>
      </w:r>
      <w:r w:rsidR="0059525F" w:rsidRPr="0059525F">
        <w:rPr>
          <w:rFonts w:ascii="Segoe UI" w:hAnsi="Segoe UI" w:cs="Segoe UI"/>
          <w:sz w:val="22"/>
        </w:rPr>
        <w:t>00</w:t>
      </w:r>
      <w:r w:rsidRPr="0059525F">
        <w:rPr>
          <w:rFonts w:ascii="Segoe UI" w:hAnsi="Segoe UI" w:cs="Segoe UI"/>
          <w:sz w:val="22"/>
        </w:rPr>
        <w:t xml:space="preserve"> hod. </w:t>
      </w:r>
      <w:r w:rsidR="0059525F" w:rsidRPr="0059525F">
        <w:rPr>
          <w:rFonts w:ascii="Segoe UI" w:hAnsi="Segoe UI" w:cs="Segoe UI"/>
          <w:sz w:val="22"/>
        </w:rPr>
        <w:t>před areálem Vítkovická 3133/5, 702 00 Moravská Ostrava, a</w:t>
      </w:r>
      <w:r w:rsidR="0059525F">
        <w:rPr>
          <w:rFonts w:ascii="Segoe UI" w:hAnsi="Segoe UI" w:cs="Segoe UI"/>
          <w:sz w:val="22"/>
        </w:rPr>
        <w:t xml:space="preserve"> následně</w:t>
      </w:r>
      <w:r w:rsidR="0059525F" w:rsidRPr="0059525F">
        <w:rPr>
          <w:rFonts w:ascii="Segoe UI" w:hAnsi="Segoe UI" w:cs="Segoe UI"/>
          <w:sz w:val="22"/>
        </w:rPr>
        <w:t xml:space="preserve"> v</w:t>
      </w:r>
      <w:r w:rsidR="0059525F">
        <w:rPr>
          <w:rFonts w:ascii="Segoe UI" w:hAnsi="Segoe UI" w:cs="Segoe UI"/>
          <w:sz w:val="22"/>
        </w:rPr>
        <w:t>e</w:t>
      </w:r>
      <w:r w:rsidR="0059525F" w:rsidRPr="0059525F">
        <w:rPr>
          <w:rFonts w:ascii="Segoe UI" w:hAnsi="Segoe UI" w:cs="Segoe UI"/>
          <w:sz w:val="22"/>
        </w:rPr>
        <w:t xml:space="preserve"> 12:00 hod. před areálem tramvaje Poruba, U Vozovny 1115/3, 708 00 Ostrava – Poruba</w:t>
      </w:r>
      <w:r w:rsidR="00A63431" w:rsidRPr="0059525F">
        <w:rPr>
          <w:rFonts w:ascii="Segoe UI" w:hAnsi="Segoe UI" w:cs="Segoe UI"/>
          <w:bCs/>
          <w:color w:val="000000"/>
          <w:sz w:val="22"/>
        </w:rPr>
        <w:t>.</w:t>
      </w:r>
      <w:r w:rsidR="00A63431" w:rsidRPr="00A63431">
        <w:rPr>
          <w:rFonts w:ascii="Segoe UI" w:hAnsi="Segoe UI" w:cs="Segoe UI"/>
          <w:sz w:val="22"/>
        </w:rPr>
        <w:t xml:space="preserve"> Prohlídka místa plnění slouží k seznámení dodavatelů s místem budoucího plnění. Při prohlídce místa plnění mohou zástupci dodavatelů vznášet dotazy, ale odpovědi na ně v ústní podobě mají pouze informativní charakter a není možné dovolávat se jejich závaznosti. Uvedeným není dotčeno oprávnění dodavatele požadovat vysvětlení zadávací dokumentace dle čl. </w:t>
      </w:r>
      <w:r w:rsidR="00A63431">
        <w:rPr>
          <w:rFonts w:ascii="Segoe UI" w:hAnsi="Segoe UI" w:cs="Segoe UI"/>
          <w:sz w:val="22"/>
        </w:rPr>
        <w:t>2</w:t>
      </w:r>
      <w:r w:rsidR="00A63431" w:rsidRPr="00A63431">
        <w:rPr>
          <w:rFonts w:ascii="Segoe UI" w:hAnsi="Segoe UI" w:cs="Segoe UI"/>
          <w:sz w:val="22"/>
        </w:rPr>
        <w:t xml:space="preserve"> této zadávací dokumentace.</w:t>
      </w:r>
    </w:p>
    <w:p w14:paraId="3052AB7A" w14:textId="77777777" w:rsidR="0090655A" w:rsidRPr="00231B19" w:rsidRDefault="0090655A" w:rsidP="00931DEA">
      <w:pPr>
        <w:spacing w:before="120" w:after="120" w:line="276" w:lineRule="auto"/>
        <w:jc w:val="both"/>
        <w:rPr>
          <w:rFonts w:ascii="Segoe UI" w:hAnsi="Segoe UI" w:cs="Segoe UI"/>
          <w:highlight w:val="yellow"/>
        </w:rPr>
      </w:pPr>
    </w:p>
    <w:p w14:paraId="6E894773" w14:textId="77777777" w:rsidR="008E0F58"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51" w:name="_Toc451612666"/>
      <w:bookmarkStart w:id="52" w:name="_Toc115943398"/>
      <w:r w:rsidRPr="00231B19">
        <w:rPr>
          <w:rFonts w:ascii="Segoe UI" w:hAnsi="Segoe UI" w:cs="Segoe UI"/>
          <w:b/>
          <w:sz w:val="22"/>
          <w:u w:val="single"/>
        </w:rPr>
        <w:t>POŽADAVKY ZADAVATELE NA KVALIFIKACI</w:t>
      </w:r>
      <w:bookmarkEnd w:id="51"/>
      <w:bookmarkEnd w:id="52"/>
    </w:p>
    <w:p w14:paraId="238708B4" w14:textId="77777777" w:rsidR="008E0F58" w:rsidRPr="00231B19" w:rsidRDefault="008E0F58"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231B19">
        <w:rPr>
          <w:rFonts w:ascii="Segoe UI" w:hAnsi="Segoe UI" w:cs="Segoe UI"/>
          <w:sz w:val="22"/>
        </w:rPr>
        <w:t xml:space="preserve">Kvalifikovaným pro plnění veřejné zakázky je v souladu s ust. § </w:t>
      </w:r>
      <w:r w:rsidR="00914556" w:rsidRPr="00231B19">
        <w:rPr>
          <w:rFonts w:ascii="Segoe UI" w:hAnsi="Segoe UI" w:cs="Segoe UI"/>
          <w:sz w:val="22"/>
        </w:rPr>
        <w:t>73 a</w:t>
      </w:r>
      <w:r w:rsidR="00AB489F" w:rsidRPr="00231B19">
        <w:rPr>
          <w:rFonts w:ascii="Segoe UI" w:hAnsi="Segoe UI" w:cs="Segoe UI"/>
          <w:sz w:val="22"/>
        </w:rPr>
        <w:t xml:space="preserve"> </w:t>
      </w:r>
      <w:r w:rsidR="00914556" w:rsidRPr="00231B19">
        <w:rPr>
          <w:rFonts w:ascii="Segoe UI" w:hAnsi="Segoe UI" w:cs="Segoe UI"/>
          <w:sz w:val="22"/>
        </w:rPr>
        <w:t>n</w:t>
      </w:r>
      <w:r w:rsidR="00AB489F" w:rsidRPr="00231B19">
        <w:rPr>
          <w:rFonts w:ascii="Segoe UI" w:hAnsi="Segoe UI" w:cs="Segoe UI"/>
          <w:sz w:val="22"/>
        </w:rPr>
        <w:t>ásl</w:t>
      </w:r>
      <w:r w:rsidR="00914556" w:rsidRPr="00231B19">
        <w:rPr>
          <w:rFonts w:ascii="Segoe UI" w:hAnsi="Segoe UI" w:cs="Segoe UI"/>
          <w:sz w:val="22"/>
        </w:rPr>
        <w:t>.</w:t>
      </w:r>
      <w:r w:rsidRPr="00231B19">
        <w:rPr>
          <w:rFonts w:ascii="Segoe UI" w:hAnsi="Segoe UI" w:cs="Segoe UI"/>
          <w:sz w:val="22"/>
        </w:rPr>
        <w:t xml:space="preserve"> Z</w:t>
      </w:r>
      <w:r w:rsidR="00914556" w:rsidRPr="00231B19">
        <w:rPr>
          <w:rFonts w:ascii="Segoe UI" w:hAnsi="Segoe UI" w:cs="Segoe UI"/>
          <w:sz w:val="22"/>
        </w:rPr>
        <w:t>Z</w:t>
      </w:r>
      <w:r w:rsidRPr="00231B19">
        <w:rPr>
          <w:rFonts w:ascii="Segoe UI" w:hAnsi="Segoe UI" w:cs="Segoe UI"/>
          <w:sz w:val="22"/>
        </w:rPr>
        <w:t>VZ dodavatel, který</w:t>
      </w:r>
      <w:r w:rsidR="00110AFB" w:rsidRPr="00231B19">
        <w:rPr>
          <w:rFonts w:ascii="Segoe UI" w:hAnsi="Segoe UI" w:cs="Segoe UI"/>
          <w:sz w:val="22"/>
        </w:rPr>
        <w:t xml:space="preserve"> prokáže splnění požadavků</w:t>
      </w:r>
      <w:r w:rsidRPr="00231B19">
        <w:rPr>
          <w:rFonts w:ascii="Segoe UI" w:hAnsi="Segoe UI" w:cs="Segoe UI"/>
          <w:sz w:val="22"/>
        </w:rPr>
        <w:t>:</w:t>
      </w:r>
    </w:p>
    <w:p w14:paraId="0E65BA09" w14:textId="1C7E82AE" w:rsidR="008E0F58" w:rsidRPr="00231B19" w:rsidRDefault="007333BE" w:rsidP="00044086">
      <w:pPr>
        <w:pStyle w:val="OdstavecSmlouvy"/>
        <w:keepLines w:val="0"/>
        <w:widowControl w:val="0"/>
        <w:numPr>
          <w:ilvl w:val="0"/>
          <w:numId w:val="14"/>
        </w:numPr>
        <w:tabs>
          <w:tab w:val="clear" w:pos="426"/>
          <w:tab w:val="clear" w:pos="1701"/>
          <w:tab w:val="left" w:pos="851"/>
        </w:tabs>
        <w:spacing w:before="120" w:line="276" w:lineRule="auto"/>
        <w:ind w:left="851" w:hanging="494"/>
        <w:rPr>
          <w:rFonts w:ascii="Segoe UI" w:hAnsi="Segoe UI" w:cs="Segoe UI"/>
          <w:sz w:val="22"/>
        </w:rPr>
      </w:pPr>
      <w:hyperlink w:anchor="_Základní_kvalifikační_předpoklady" w:history="1">
        <w:r w:rsidR="00914556" w:rsidRPr="00231B19">
          <w:rPr>
            <w:rStyle w:val="Hypertextovodkaz"/>
            <w:rFonts w:ascii="Segoe UI" w:hAnsi="Segoe UI" w:cs="Segoe UI"/>
            <w:sz w:val="22"/>
          </w:rPr>
          <w:t>základní</w:t>
        </w:r>
      </w:hyperlink>
      <w:r w:rsidR="00914556" w:rsidRPr="00231B19">
        <w:rPr>
          <w:rFonts w:ascii="Segoe UI" w:hAnsi="Segoe UI" w:cs="Segoe UI"/>
          <w:sz w:val="22"/>
        </w:rPr>
        <w:t xml:space="preserve"> způsobilost</w:t>
      </w:r>
      <w:r w:rsidR="00D74E2F" w:rsidRPr="00231B19">
        <w:rPr>
          <w:rFonts w:ascii="Segoe UI" w:hAnsi="Segoe UI" w:cs="Segoe UI"/>
          <w:sz w:val="22"/>
        </w:rPr>
        <w:t>i</w:t>
      </w:r>
      <w:r w:rsidR="008E0F58" w:rsidRPr="00231B19">
        <w:rPr>
          <w:rFonts w:ascii="Segoe UI" w:hAnsi="Segoe UI" w:cs="Segoe UI"/>
          <w:sz w:val="22"/>
        </w:rPr>
        <w:t xml:space="preserve"> podle ust. §</w:t>
      </w:r>
      <w:r w:rsidR="00DD5207">
        <w:rPr>
          <w:rFonts w:ascii="Segoe UI" w:hAnsi="Segoe UI" w:cs="Segoe UI"/>
          <w:sz w:val="22"/>
        </w:rPr>
        <w:t xml:space="preserve"> </w:t>
      </w:r>
      <w:r w:rsidR="00B90676" w:rsidRPr="00231B19">
        <w:rPr>
          <w:rFonts w:ascii="Segoe UI" w:hAnsi="Segoe UI" w:cs="Segoe UI"/>
          <w:sz w:val="22"/>
        </w:rPr>
        <w:t>74 a</w:t>
      </w:r>
      <w:r w:rsidR="008E0F58" w:rsidRPr="00231B19">
        <w:rPr>
          <w:rFonts w:ascii="Segoe UI" w:hAnsi="Segoe UI" w:cs="Segoe UI"/>
          <w:sz w:val="22"/>
        </w:rPr>
        <w:t xml:space="preserve"> </w:t>
      </w:r>
      <w:r w:rsidR="00B90676" w:rsidRPr="00231B19">
        <w:rPr>
          <w:rFonts w:ascii="Segoe UI" w:hAnsi="Segoe UI" w:cs="Segoe UI"/>
          <w:sz w:val="22"/>
        </w:rPr>
        <w:t>§</w:t>
      </w:r>
      <w:r w:rsidR="00DD5207">
        <w:rPr>
          <w:rFonts w:ascii="Segoe UI" w:hAnsi="Segoe UI" w:cs="Segoe UI"/>
          <w:sz w:val="22"/>
        </w:rPr>
        <w:t xml:space="preserve"> </w:t>
      </w:r>
      <w:r w:rsidR="00914556" w:rsidRPr="00231B19">
        <w:rPr>
          <w:rFonts w:ascii="Segoe UI" w:hAnsi="Segoe UI" w:cs="Segoe UI"/>
          <w:sz w:val="22"/>
        </w:rPr>
        <w:t>75</w:t>
      </w:r>
      <w:r w:rsidR="008E0F58" w:rsidRPr="00231B19">
        <w:rPr>
          <w:rFonts w:ascii="Segoe UI" w:hAnsi="Segoe UI" w:cs="Segoe UI"/>
          <w:sz w:val="22"/>
        </w:rPr>
        <w:t xml:space="preserve"> Z</w:t>
      </w:r>
      <w:r w:rsidR="00914556" w:rsidRPr="00231B19">
        <w:rPr>
          <w:rFonts w:ascii="Segoe UI" w:hAnsi="Segoe UI" w:cs="Segoe UI"/>
          <w:sz w:val="22"/>
        </w:rPr>
        <w:t>Z</w:t>
      </w:r>
      <w:r w:rsidR="008E0F58" w:rsidRPr="00231B19">
        <w:rPr>
          <w:rFonts w:ascii="Segoe UI" w:hAnsi="Segoe UI" w:cs="Segoe UI"/>
          <w:sz w:val="22"/>
        </w:rPr>
        <w:t>VZ</w:t>
      </w:r>
      <w:r w:rsidR="00455344" w:rsidRPr="00231B19">
        <w:rPr>
          <w:rFonts w:ascii="Segoe UI" w:hAnsi="Segoe UI" w:cs="Segoe UI"/>
          <w:sz w:val="22"/>
        </w:rPr>
        <w:t xml:space="preserve">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_Ref519076842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6.1</w:t>
      </w:r>
      <w:r w:rsidR="00455344" w:rsidRPr="00231B19">
        <w:rPr>
          <w:rFonts w:ascii="Segoe UI" w:hAnsi="Segoe UI" w:cs="Segoe UI"/>
          <w:sz w:val="22"/>
        </w:rPr>
        <w:fldChar w:fldCharType="end"/>
      </w:r>
      <w:r w:rsidR="00455344" w:rsidRPr="00231B19">
        <w:rPr>
          <w:rFonts w:ascii="Segoe UI" w:hAnsi="Segoe UI" w:cs="Segoe UI"/>
          <w:sz w:val="22"/>
        </w:rPr>
        <w:t>)</w:t>
      </w:r>
      <w:r w:rsidR="008E0F58" w:rsidRPr="00231B19">
        <w:rPr>
          <w:rFonts w:ascii="Segoe UI" w:hAnsi="Segoe UI" w:cs="Segoe UI"/>
          <w:sz w:val="22"/>
        </w:rPr>
        <w:t>,</w:t>
      </w:r>
    </w:p>
    <w:p w14:paraId="6F9E9A2C" w14:textId="015EAA08" w:rsidR="00DD282D" w:rsidRPr="00231B19" w:rsidRDefault="007333BE" w:rsidP="00044086">
      <w:pPr>
        <w:pStyle w:val="OdstavecSmlouvy"/>
        <w:keepLines w:val="0"/>
        <w:widowControl w:val="0"/>
        <w:numPr>
          <w:ilvl w:val="0"/>
          <w:numId w:val="14"/>
        </w:numPr>
        <w:tabs>
          <w:tab w:val="clear" w:pos="426"/>
          <w:tab w:val="clear" w:pos="1701"/>
          <w:tab w:val="left" w:pos="851"/>
        </w:tabs>
        <w:spacing w:before="120" w:line="276" w:lineRule="auto"/>
        <w:ind w:left="851" w:hanging="494"/>
        <w:rPr>
          <w:rFonts w:ascii="Segoe UI" w:hAnsi="Segoe UI" w:cs="Segoe UI"/>
          <w:sz w:val="22"/>
        </w:rPr>
      </w:pPr>
      <w:hyperlink w:anchor="_Profesní_kvalifikační_předpoklady" w:history="1">
        <w:r w:rsidR="008E0F58" w:rsidRPr="00231B19">
          <w:rPr>
            <w:rStyle w:val="Hypertextovodkaz"/>
            <w:rFonts w:ascii="Segoe UI" w:hAnsi="Segoe UI" w:cs="Segoe UI"/>
            <w:sz w:val="22"/>
          </w:rPr>
          <w:t xml:space="preserve">profesní </w:t>
        </w:r>
      </w:hyperlink>
      <w:r w:rsidR="00914556" w:rsidRPr="00231B19">
        <w:rPr>
          <w:rFonts w:ascii="Segoe UI" w:hAnsi="Segoe UI" w:cs="Segoe UI"/>
          <w:sz w:val="22"/>
        </w:rPr>
        <w:t>způsobilost</w:t>
      </w:r>
      <w:r w:rsidR="00D74E2F" w:rsidRPr="00231B19">
        <w:rPr>
          <w:rFonts w:ascii="Segoe UI" w:hAnsi="Segoe UI" w:cs="Segoe UI"/>
          <w:sz w:val="22"/>
        </w:rPr>
        <w:t>i</w:t>
      </w:r>
      <w:r w:rsidR="008E0F58" w:rsidRPr="00231B19">
        <w:rPr>
          <w:rFonts w:ascii="Segoe UI" w:hAnsi="Segoe UI" w:cs="Segoe UI"/>
          <w:sz w:val="22"/>
        </w:rPr>
        <w:t xml:space="preserve"> podle ust. § </w:t>
      </w:r>
      <w:r w:rsidR="00914556" w:rsidRPr="00231B19">
        <w:rPr>
          <w:rFonts w:ascii="Segoe UI" w:hAnsi="Segoe UI" w:cs="Segoe UI"/>
          <w:sz w:val="22"/>
        </w:rPr>
        <w:t>77</w:t>
      </w:r>
      <w:r w:rsidR="008E0F58" w:rsidRPr="00231B19">
        <w:rPr>
          <w:rFonts w:ascii="Segoe UI" w:hAnsi="Segoe UI" w:cs="Segoe UI"/>
          <w:sz w:val="22"/>
        </w:rPr>
        <w:t xml:space="preserve"> Z</w:t>
      </w:r>
      <w:r w:rsidR="00914556" w:rsidRPr="00231B19">
        <w:rPr>
          <w:rFonts w:ascii="Segoe UI" w:hAnsi="Segoe UI" w:cs="Segoe UI"/>
          <w:sz w:val="22"/>
        </w:rPr>
        <w:t>Z</w:t>
      </w:r>
      <w:r w:rsidR="005A74E5" w:rsidRPr="00231B19">
        <w:rPr>
          <w:rFonts w:ascii="Segoe UI" w:hAnsi="Segoe UI" w:cs="Segoe UI"/>
          <w:sz w:val="22"/>
        </w:rPr>
        <w:t>VZ</w:t>
      </w:r>
      <w:r w:rsidR="00455344" w:rsidRPr="00231B19">
        <w:rPr>
          <w:rFonts w:ascii="Segoe UI" w:hAnsi="Segoe UI" w:cs="Segoe UI"/>
          <w:sz w:val="22"/>
        </w:rPr>
        <w:t xml:space="preserve">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6.2</w:t>
      </w:r>
      <w:r w:rsidR="00455344" w:rsidRPr="00231B19">
        <w:rPr>
          <w:rFonts w:ascii="Segoe UI" w:hAnsi="Segoe UI" w:cs="Segoe UI"/>
          <w:sz w:val="22"/>
        </w:rPr>
        <w:fldChar w:fldCharType="end"/>
      </w:r>
      <w:r w:rsidR="00455344" w:rsidRPr="00231B19">
        <w:rPr>
          <w:rFonts w:ascii="Segoe UI" w:hAnsi="Segoe UI" w:cs="Segoe UI"/>
          <w:sz w:val="22"/>
        </w:rPr>
        <w:t>),</w:t>
      </w:r>
    </w:p>
    <w:p w14:paraId="328D7EF3" w14:textId="4BC86D49" w:rsidR="00031407" w:rsidRPr="00A63431" w:rsidRDefault="007333BE" w:rsidP="00931DEA">
      <w:pPr>
        <w:pStyle w:val="OdstavecSmlouvy"/>
        <w:keepLines w:val="0"/>
        <w:widowControl w:val="0"/>
        <w:numPr>
          <w:ilvl w:val="0"/>
          <w:numId w:val="14"/>
        </w:numPr>
        <w:tabs>
          <w:tab w:val="clear" w:pos="426"/>
          <w:tab w:val="clear" w:pos="1701"/>
          <w:tab w:val="left" w:pos="851"/>
        </w:tabs>
        <w:spacing w:before="120" w:line="276" w:lineRule="auto"/>
        <w:ind w:left="850" w:hanging="493"/>
        <w:rPr>
          <w:rFonts w:ascii="Segoe UI" w:hAnsi="Segoe UI" w:cs="Segoe UI"/>
          <w:sz w:val="22"/>
        </w:rPr>
      </w:pPr>
      <w:hyperlink w:anchor="_Technická_kvalifikace_dle" w:history="1">
        <w:r w:rsidR="00C11869" w:rsidRPr="00231B19">
          <w:rPr>
            <w:rStyle w:val="Hypertextovodkaz"/>
            <w:rFonts w:ascii="Segoe UI" w:hAnsi="Segoe UI" w:cs="Segoe UI"/>
            <w:sz w:val="22"/>
          </w:rPr>
          <w:t>technick</w:t>
        </w:r>
        <w:r w:rsidR="00D74E2F" w:rsidRPr="00231B19">
          <w:rPr>
            <w:rStyle w:val="Hypertextovodkaz"/>
            <w:rFonts w:ascii="Segoe UI" w:hAnsi="Segoe UI" w:cs="Segoe UI"/>
            <w:sz w:val="22"/>
          </w:rPr>
          <w:t>é</w:t>
        </w:r>
        <w:r w:rsidR="008E0F58" w:rsidRPr="00231B19">
          <w:rPr>
            <w:rStyle w:val="Hypertextovodkaz"/>
            <w:rFonts w:ascii="Segoe UI" w:hAnsi="Segoe UI" w:cs="Segoe UI"/>
            <w:sz w:val="22"/>
          </w:rPr>
          <w:t xml:space="preserve"> </w:t>
        </w:r>
      </w:hyperlink>
      <w:r w:rsidR="00C11869" w:rsidRPr="00231B19">
        <w:rPr>
          <w:rFonts w:ascii="Segoe UI" w:hAnsi="Segoe UI" w:cs="Segoe UI"/>
          <w:sz w:val="22"/>
        </w:rPr>
        <w:t>kvalifikac</w:t>
      </w:r>
      <w:r w:rsidR="00D74E2F" w:rsidRPr="00231B19">
        <w:rPr>
          <w:rFonts w:ascii="Segoe UI" w:hAnsi="Segoe UI" w:cs="Segoe UI"/>
          <w:sz w:val="22"/>
        </w:rPr>
        <w:t>e</w:t>
      </w:r>
      <w:r w:rsidR="008E0F58" w:rsidRPr="00231B19">
        <w:rPr>
          <w:rFonts w:ascii="Segoe UI" w:hAnsi="Segoe UI" w:cs="Segoe UI"/>
          <w:sz w:val="22"/>
        </w:rPr>
        <w:t xml:space="preserve"> podle ust. § </w:t>
      </w:r>
      <w:r w:rsidR="00C11869" w:rsidRPr="00231B19">
        <w:rPr>
          <w:rFonts w:ascii="Segoe UI" w:hAnsi="Segoe UI" w:cs="Segoe UI"/>
          <w:sz w:val="22"/>
        </w:rPr>
        <w:t>79</w:t>
      </w:r>
      <w:r w:rsidR="008E0F58" w:rsidRPr="00231B19">
        <w:rPr>
          <w:rFonts w:ascii="Segoe UI" w:hAnsi="Segoe UI" w:cs="Segoe UI"/>
          <w:sz w:val="22"/>
        </w:rPr>
        <w:t xml:space="preserve"> Z</w:t>
      </w:r>
      <w:r w:rsidR="00C11869" w:rsidRPr="00231B19">
        <w:rPr>
          <w:rFonts w:ascii="Segoe UI" w:hAnsi="Segoe UI" w:cs="Segoe UI"/>
          <w:sz w:val="22"/>
        </w:rPr>
        <w:t>Z</w:t>
      </w:r>
      <w:r w:rsidR="008E0F58" w:rsidRPr="00231B19">
        <w:rPr>
          <w:rFonts w:ascii="Segoe UI" w:hAnsi="Segoe UI" w:cs="Segoe UI"/>
          <w:sz w:val="22"/>
        </w:rPr>
        <w:t>VZ</w:t>
      </w:r>
      <w:r w:rsidR="00455344" w:rsidRPr="00231B19">
        <w:rPr>
          <w:rFonts w:ascii="Segoe UI" w:hAnsi="Segoe UI" w:cs="Segoe UI"/>
          <w:sz w:val="22"/>
        </w:rPr>
        <w:t xml:space="preserve">, je-li požadována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_Ref519078295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6.3</w:t>
      </w:r>
      <w:r w:rsidR="00455344" w:rsidRPr="00231B19">
        <w:rPr>
          <w:rFonts w:ascii="Segoe UI" w:hAnsi="Segoe UI" w:cs="Segoe UI"/>
          <w:sz w:val="22"/>
        </w:rPr>
        <w:fldChar w:fldCharType="end"/>
      </w:r>
      <w:r w:rsidR="00455344" w:rsidRPr="00231B19">
        <w:rPr>
          <w:rFonts w:ascii="Segoe UI" w:hAnsi="Segoe UI" w:cs="Segoe UI"/>
          <w:sz w:val="22"/>
        </w:rPr>
        <w:t>)</w:t>
      </w:r>
      <w:r w:rsidR="008E0F58" w:rsidRPr="00231B19">
        <w:rPr>
          <w:rFonts w:ascii="Segoe UI" w:hAnsi="Segoe UI" w:cs="Segoe UI"/>
          <w:sz w:val="22"/>
        </w:rPr>
        <w:t>.</w:t>
      </w:r>
    </w:p>
    <w:p w14:paraId="794BF894" w14:textId="77777777" w:rsidR="00031407" w:rsidRDefault="00031407" w:rsidP="00931DEA">
      <w:pPr>
        <w:spacing w:before="120" w:after="120" w:line="276" w:lineRule="auto"/>
        <w:rPr>
          <w:rFonts w:ascii="Segoe UI" w:hAnsi="Segoe UI" w:cs="Segoe UI"/>
        </w:rPr>
      </w:pPr>
    </w:p>
    <w:p w14:paraId="728C50D4" w14:textId="77777777" w:rsidR="00087FD5" w:rsidRPr="00231B19" w:rsidRDefault="008E0F58" w:rsidP="00931DEA">
      <w:pPr>
        <w:pStyle w:val="Nadpis2"/>
        <w:keepNext w:val="0"/>
        <w:numPr>
          <w:ilvl w:val="1"/>
          <w:numId w:val="1"/>
        </w:numPr>
        <w:spacing w:before="120" w:after="120" w:line="276" w:lineRule="auto"/>
        <w:ind w:left="998" w:hanging="431"/>
        <w:rPr>
          <w:rFonts w:ascii="Segoe UI" w:hAnsi="Segoe UI" w:cs="Segoe UI"/>
          <w:b/>
          <w:sz w:val="22"/>
        </w:rPr>
      </w:pPr>
      <w:bookmarkStart w:id="53" w:name="_Základní_kvalifikační_předpoklady"/>
      <w:bookmarkStart w:id="54" w:name="_Ref519076842"/>
      <w:bookmarkEnd w:id="53"/>
      <w:r w:rsidRPr="00231B19">
        <w:rPr>
          <w:rFonts w:ascii="Segoe UI" w:hAnsi="Segoe UI" w:cs="Segoe UI"/>
          <w:b/>
          <w:sz w:val="22"/>
        </w:rPr>
        <w:t xml:space="preserve">Základní </w:t>
      </w:r>
      <w:r w:rsidR="003901E9" w:rsidRPr="00231B19">
        <w:rPr>
          <w:rFonts w:ascii="Segoe UI" w:hAnsi="Segoe UI" w:cs="Segoe UI"/>
          <w:b/>
          <w:sz w:val="22"/>
        </w:rPr>
        <w:t>způsobilost</w:t>
      </w:r>
      <w:r w:rsidRPr="00231B19">
        <w:rPr>
          <w:rFonts w:ascii="Segoe UI" w:hAnsi="Segoe UI" w:cs="Segoe UI"/>
          <w:b/>
          <w:sz w:val="22"/>
        </w:rPr>
        <w:t xml:space="preserve"> dle ust. § </w:t>
      </w:r>
      <w:r w:rsidR="003901E9" w:rsidRPr="00231B19">
        <w:rPr>
          <w:rFonts w:ascii="Segoe UI" w:hAnsi="Segoe UI" w:cs="Segoe UI"/>
          <w:b/>
          <w:sz w:val="22"/>
        </w:rPr>
        <w:t xml:space="preserve">74 </w:t>
      </w:r>
      <w:r w:rsidRPr="00231B19">
        <w:rPr>
          <w:rFonts w:ascii="Segoe UI" w:hAnsi="Segoe UI" w:cs="Segoe UI"/>
          <w:b/>
          <w:sz w:val="22"/>
        </w:rPr>
        <w:t>Z</w:t>
      </w:r>
      <w:r w:rsidR="003901E9" w:rsidRPr="00231B19">
        <w:rPr>
          <w:rFonts w:ascii="Segoe UI" w:hAnsi="Segoe UI" w:cs="Segoe UI"/>
          <w:b/>
          <w:sz w:val="22"/>
        </w:rPr>
        <w:t>Z</w:t>
      </w:r>
      <w:r w:rsidRPr="00231B19">
        <w:rPr>
          <w:rFonts w:ascii="Segoe UI" w:hAnsi="Segoe UI" w:cs="Segoe UI"/>
          <w:b/>
          <w:sz w:val="22"/>
        </w:rPr>
        <w:t>VZ</w:t>
      </w:r>
      <w:bookmarkEnd w:id="54"/>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A63431" w14:paraId="5338A6B7" w14:textId="77777777" w:rsidTr="00B54581">
        <w:trPr>
          <w:tblHeader/>
        </w:trPr>
        <w:tc>
          <w:tcPr>
            <w:tcW w:w="5315" w:type="dxa"/>
            <w:gridSpan w:val="2"/>
            <w:shd w:val="clear" w:color="auto" w:fill="BFBFBF"/>
          </w:tcPr>
          <w:p w14:paraId="0C05DA04" w14:textId="77777777" w:rsidR="008E0F58" w:rsidRPr="00A63431" w:rsidRDefault="003901E9" w:rsidP="00931DEA">
            <w:pPr>
              <w:pStyle w:val="Textkomente"/>
              <w:spacing w:before="120" w:after="120" w:line="276" w:lineRule="auto"/>
              <w:jc w:val="center"/>
              <w:rPr>
                <w:rFonts w:ascii="Segoe UI" w:hAnsi="Segoe UI" w:cs="Segoe UI"/>
                <w:b/>
              </w:rPr>
            </w:pPr>
            <w:r w:rsidRPr="00A63431">
              <w:rPr>
                <w:rFonts w:ascii="Segoe UI" w:hAnsi="Segoe UI" w:cs="Segoe UI"/>
                <w:b/>
              </w:rPr>
              <w:t>Způsobilým je dodavatel, který</w:t>
            </w:r>
          </w:p>
        </w:tc>
        <w:tc>
          <w:tcPr>
            <w:tcW w:w="3855" w:type="dxa"/>
            <w:shd w:val="clear" w:color="auto" w:fill="BFBFBF"/>
          </w:tcPr>
          <w:p w14:paraId="57898ED0" w14:textId="77777777" w:rsidR="008E0F58" w:rsidRPr="00A63431" w:rsidRDefault="008E0F58" w:rsidP="00931DEA">
            <w:pPr>
              <w:pStyle w:val="Textkomente"/>
              <w:spacing w:before="120" w:after="120" w:line="276" w:lineRule="auto"/>
              <w:jc w:val="center"/>
              <w:rPr>
                <w:rFonts w:ascii="Segoe UI" w:hAnsi="Segoe UI" w:cs="Segoe UI"/>
                <w:b/>
              </w:rPr>
            </w:pPr>
            <w:r w:rsidRPr="00A63431">
              <w:rPr>
                <w:rFonts w:ascii="Segoe UI" w:hAnsi="Segoe UI" w:cs="Segoe UI"/>
                <w:b/>
              </w:rPr>
              <w:t>Způsob prokázání splnění</w:t>
            </w:r>
            <w:r w:rsidR="00F373F7" w:rsidRPr="00A63431">
              <w:rPr>
                <w:rFonts w:ascii="Segoe UI" w:hAnsi="Segoe UI" w:cs="Segoe UI"/>
                <w:b/>
              </w:rPr>
              <w:t xml:space="preserve"> základní způsobilosti (doklady)</w:t>
            </w:r>
          </w:p>
        </w:tc>
      </w:tr>
      <w:tr w:rsidR="00A63431" w:rsidRPr="00A63431" w14:paraId="607D9962" w14:textId="77777777" w:rsidTr="003156F0">
        <w:tc>
          <w:tcPr>
            <w:tcW w:w="496" w:type="dxa"/>
            <w:vAlign w:val="center"/>
          </w:tcPr>
          <w:p w14:paraId="3F609C90"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a)</w:t>
            </w:r>
          </w:p>
        </w:tc>
        <w:tc>
          <w:tcPr>
            <w:tcW w:w="4819" w:type="dxa"/>
            <w:vAlign w:val="center"/>
          </w:tcPr>
          <w:p w14:paraId="7863113B"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 xml:space="preserve">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 </w:t>
            </w:r>
          </w:p>
          <w:p w14:paraId="0B990B3C"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 xml:space="preserve">Jde-li o právnickou osobu, musí tuto podmínku splňovat tato právnická osoba a zároveň každý člen statutárního orgánu. </w:t>
            </w:r>
          </w:p>
          <w:p w14:paraId="0950A796"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Je-li členem statutárního orgánu dodavatele právnická osoba, musí podmínku splňovat tato právnická osoba, každý člen statutárního orgánu této právnické osoby a osoba zastupující tuto právnickou osobu v statutárním orgánu dodavatele;</w:t>
            </w:r>
          </w:p>
          <w:p w14:paraId="7639CE1A"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Pro prokazování kvalifikace prostřednictvím pobočky závodu platí ust. § 74 odst. 3 ZZVZ.</w:t>
            </w:r>
          </w:p>
          <w:p w14:paraId="22A4A685" w14:textId="77777777" w:rsidR="00A63431" w:rsidRPr="00A63431" w:rsidRDefault="00A63431" w:rsidP="00E52C4A">
            <w:pPr>
              <w:pStyle w:val="Textkomente"/>
              <w:spacing w:before="120" w:after="120" w:line="276" w:lineRule="auto"/>
              <w:jc w:val="both"/>
              <w:rPr>
                <w:rFonts w:ascii="Segoe UI" w:hAnsi="Segoe UI" w:cs="Segoe UI"/>
              </w:rPr>
            </w:pPr>
            <w:r w:rsidRPr="00A63431">
              <w:rPr>
                <w:rFonts w:ascii="Segoe UI" w:hAnsi="Segoe UI" w:cs="Segoe UI"/>
              </w:rPr>
              <w:t>Pobočka závodu, která má sídlo na území České republiky, se podle ust. § 5 ZZVZ považuje za dodavatele se sídlem v České republice.</w:t>
            </w:r>
          </w:p>
        </w:tc>
        <w:tc>
          <w:tcPr>
            <w:tcW w:w="3855" w:type="dxa"/>
            <w:vAlign w:val="center"/>
          </w:tcPr>
          <w:p w14:paraId="21950586"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Výpis z evidence Rejstříku trestů pro</w:t>
            </w:r>
          </w:p>
          <w:p w14:paraId="6D01AAE9"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 každou právnickou osobu a</w:t>
            </w:r>
          </w:p>
          <w:p w14:paraId="7406A68D"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 každou fyzickou osobu,</w:t>
            </w:r>
          </w:p>
          <w:p w14:paraId="3E305D71"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pro niž je dle ZZVZ a zadávacích podmínek vyžadován.</w:t>
            </w:r>
          </w:p>
        </w:tc>
      </w:tr>
      <w:tr w:rsidR="00A63431" w:rsidRPr="00A63431" w14:paraId="2E2E96F5" w14:textId="77777777" w:rsidTr="00B54581">
        <w:tc>
          <w:tcPr>
            <w:tcW w:w="496" w:type="dxa"/>
            <w:vAlign w:val="center"/>
          </w:tcPr>
          <w:p w14:paraId="4D721C91"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b)</w:t>
            </w:r>
          </w:p>
        </w:tc>
        <w:tc>
          <w:tcPr>
            <w:tcW w:w="4819" w:type="dxa"/>
            <w:vAlign w:val="center"/>
          </w:tcPr>
          <w:p w14:paraId="2DBEC9F5"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v evidenci daní zachycen splatný daňový nedoplatek;</w:t>
            </w:r>
          </w:p>
        </w:tc>
        <w:tc>
          <w:tcPr>
            <w:tcW w:w="3855" w:type="dxa"/>
            <w:vAlign w:val="center"/>
          </w:tcPr>
          <w:p w14:paraId="0B568955" w14:textId="77777777" w:rsidR="00A63431" w:rsidRPr="00A63431" w:rsidRDefault="00A63431" w:rsidP="00A63431">
            <w:pPr>
              <w:pStyle w:val="Textkomente"/>
              <w:spacing w:after="120"/>
              <w:rPr>
                <w:rFonts w:ascii="Segoe UI" w:hAnsi="Segoe UI" w:cs="Segoe UI"/>
                <w:i/>
              </w:rPr>
            </w:pPr>
            <w:r w:rsidRPr="00A63431">
              <w:rPr>
                <w:rFonts w:ascii="Segoe UI" w:hAnsi="Segoe UI" w:cs="Segoe UI"/>
                <w:i/>
              </w:rPr>
              <w:t xml:space="preserve">- Potvrzení příslušného finančního úřadu </w:t>
            </w:r>
          </w:p>
          <w:p w14:paraId="11DF46BE" w14:textId="77777777" w:rsidR="00A63431" w:rsidRPr="00A63431" w:rsidRDefault="00A63431" w:rsidP="00A63431">
            <w:pPr>
              <w:pStyle w:val="Textkomente"/>
              <w:spacing w:after="120"/>
              <w:rPr>
                <w:rFonts w:ascii="Segoe UI" w:hAnsi="Segoe UI" w:cs="Segoe UI"/>
                <w:i/>
              </w:rPr>
            </w:pPr>
            <w:r w:rsidRPr="00A63431">
              <w:rPr>
                <w:rFonts w:ascii="Segoe UI" w:hAnsi="Segoe UI" w:cs="Segoe UI"/>
                <w:i/>
              </w:rPr>
              <w:t xml:space="preserve">a </w:t>
            </w:r>
          </w:p>
          <w:p w14:paraId="3DA997BA"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 Čestné prohlášení</w:t>
            </w:r>
            <w:r w:rsidRPr="00A63431">
              <w:rPr>
                <w:rFonts w:ascii="Segoe UI" w:hAnsi="Segoe UI" w:cs="Segoe UI"/>
                <w:bCs/>
                <w:i/>
                <w:iCs/>
              </w:rPr>
              <w:t xml:space="preserve"> </w:t>
            </w:r>
            <w:r w:rsidRPr="00A63431">
              <w:rPr>
                <w:rFonts w:ascii="Segoe UI" w:hAnsi="Segoe UI" w:cs="Segoe UI"/>
                <w:i/>
              </w:rPr>
              <w:t>dodavatele ve vztahu ke spotřební dani, z něhož jednoznačně vyplývá splnění tohoto kvalifikačního požadavku.</w:t>
            </w:r>
          </w:p>
        </w:tc>
      </w:tr>
      <w:tr w:rsidR="00A63431" w:rsidRPr="00A63431" w14:paraId="0D0E51F8" w14:textId="77777777" w:rsidTr="00B54581">
        <w:tc>
          <w:tcPr>
            <w:tcW w:w="496" w:type="dxa"/>
            <w:vAlign w:val="center"/>
          </w:tcPr>
          <w:p w14:paraId="4C620D6B"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c)</w:t>
            </w:r>
          </w:p>
        </w:tc>
        <w:tc>
          <w:tcPr>
            <w:tcW w:w="4819" w:type="dxa"/>
            <w:vAlign w:val="center"/>
          </w:tcPr>
          <w:p w14:paraId="68A9A898"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splatný nedoplatek na pojistném nebo na penále na veřejné zdravotní pojištění;</w:t>
            </w:r>
          </w:p>
        </w:tc>
        <w:tc>
          <w:tcPr>
            <w:tcW w:w="3855" w:type="dxa"/>
            <w:vAlign w:val="center"/>
          </w:tcPr>
          <w:p w14:paraId="4FB5D08B"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Čestné prohlášení dodavatele, z něhož jednoznačně vyplývá splnění tohoto kvalifikačního požadavku.</w:t>
            </w:r>
          </w:p>
        </w:tc>
      </w:tr>
      <w:tr w:rsidR="00A63431" w:rsidRPr="00A63431" w14:paraId="52691775" w14:textId="77777777" w:rsidTr="00B54581">
        <w:tc>
          <w:tcPr>
            <w:tcW w:w="496" w:type="dxa"/>
            <w:vAlign w:val="center"/>
          </w:tcPr>
          <w:p w14:paraId="796B5907"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lastRenderedPageBreak/>
              <w:t>d)</w:t>
            </w:r>
          </w:p>
        </w:tc>
        <w:tc>
          <w:tcPr>
            <w:tcW w:w="4819" w:type="dxa"/>
            <w:vAlign w:val="center"/>
          </w:tcPr>
          <w:p w14:paraId="26435BC1"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splatný nedoplatek na pojistném nebo na penále na sociální zabezpečení a příspěvku na státní politiku zaměstnanosti;</w:t>
            </w:r>
          </w:p>
        </w:tc>
        <w:tc>
          <w:tcPr>
            <w:tcW w:w="3855" w:type="dxa"/>
            <w:vAlign w:val="center"/>
          </w:tcPr>
          <w:p w14:paraId="0123B87C" w14:textId="77777777" w:rsidR="00A63431" w:rsidRPr="00A63431" w:rsidRDefault="00A63431" w:rsidP="00A63431">
            <w:pPr>
              <w:pStyle w:val="Textkomente"/>
              <w:spacing w:before="120" w:after="120" w:line="276" w:lineRule="auto"/>
              <w:jc w:val="both"/>
              <w:rPr>
                <w:rFonts w:ascii="Segoe UI" w:hAnsi="Segoe UI" w:cs="Segoe UI"/>
                <w:b/>
                <w:bCs/>
                <w:i/>
                <w:iCs/>
              </w:rPr>
            </w:pPr>
            <w:r w:rsidRPr="00A63431">
              <w:rPr>
                <w:rFonts w:ascii="Segoe UI" w:hAnsi="Segoe UI" w:cs="Segoe UI"/>
                <w:i/>
              </w:rPr>
              <w:t>Potvrzení příslušné okresní správy sociálního zabezpečení.</w:t>
            </w:r>
          </w:p>
        </w:tc>
      </w:tr>
      <w:tr w:rsidR="00A63431" w:rsidRPr="00A63431" w14:paraId="1973FA1A" w14:textId="77777777" w:rsidTr="00B54581">
        <w:tc>
          <w:tcPr>
            <w:tcW w:w="496" w:type="dxa"/>
            <w:vAlign w:val="center"/>
          </w:tcPr>
          <w:p w14:paraId="24B5B601"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e)</w:t>
            </w:r>
          </w:p>
        </w:tc>
        <w:tc>
          <w:tcPr>
            <w:tcW w:w="4819" w:type="dxa"/>
            <w:vAlign w:val="center"/>
          </w:tcPr>
          <w:p w14:paraId="6A1402C7"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1CBB71E6" w14:textId="77777777" w:rsidR="00A63431" w:rsidRPr="00A63431" w:rsidRDefault="00A63431" w:rsidP="00A63431">
            <w:pPr>
              <w:pStyle w:val="Textkomente"/>
              <w:spacing w:after="120"/>
              <w:rPr>
                <w:rFonts w:ascii="Segoe UI" w:hAnsi="Segoe UI" w:cs="Segoe UI"/>
                <w:bCs/>
                <w:i/>
                <w:iCs/>
              </w:rPr>
            </w:pPr>
            <w:r w:rsidRPr="00A63431">
              <w:rPr>
                <w:rFonts w:ascii="Segoe UI" w:hAnsi="Segoe UI" w:cs="Segoe UI"/>
                <w:bCs/>
                <w:i/>
                <w:iCs/>
              </w:rPr>
              <w:t xml:space="preserve">- Výpis z obchodního rejstříku, </w:t>
            </w:r>
          </w:p>
          <w:p w14:paraId="5E0D43B8" w14:textId="77777777" w:rsidR="00A63431" w:rsidRPr="00A63431" w:rsidRDefault="00A63431" w:rsidP="00A63431">
            <w:pPr>
              <w:pStyle w:val="Textkomente"/>
              <w:spacing w:after="120"/>
              <w:rPr>
                <w:rFonts w:ascii="Segoe UI" w:hAnsi="Segoe UI" w:cs="Segoe UI"/>
                <w:bCs/>
                <w:i/>
                <w:iCs/>
              </w:rPr>
            </w:pPr>
            <w:r w:rsidRPr="00A63431">
              <w:rPr>
                <w:rFonts w:ascii="Segoe UI" w:hAnsi="Segoe UI" w:cs="Segoe UI"/>
                <w:bCs/>
                <w:i/>
                <w:iCs/>
              </w:rPr>
              <w:t xml:space="preserve">nebo </w:t>
            </w:r>
          </w:p>
          <w:p w14:paraId="3DEBC867" w14:textId="77777777" w:rsidR="00A63431" w:rsidRPr="00A63431" w:rsidRDefault="00A63431" w:rsidP="00A63431">
            <w:pPr>
              <w:pStyle w:val="Textkomente"/>
              <w:spacing w:before="120" w:after="120" w:line="276" w:lineRule="auto"/>
              <w:jc w:val="both"/>
              <w:rPr>
                <w:rFonts w:ascii="Segoe UI" w:hAnsi="Segoe UI" w:cs="Segoe UI"/>
                <w:bCs/>
                <w:i/>
                <w:iCs/>
              </w:rPr>
            </w:pPr>
            <w:r w:rsidRPr="00A63431">
              <w:rPr>
                <w:rFonts w:ascii="Segoe UI" w:hAnsi="Segoe UI" w:cs="Segoe UI"/>
                <w:bCs/>
                <w:i/>
                <w:iCs/>
              </w:rPr>
              <w:t>- čestné prohlášení dodavatele ve vztahu k naplnění tohoto požadavku v případě, že dodavatel není v obchodním rejstříku zapsán.</w:t>
            </w:r>
          </w:p>
        </w:tc>
      </w:tr>
      <w:tr w:rsidR="00A63431" w:rsidRPr="00A63431" w14:paraId="607F79D0" w14:textId="77777777" w:rsidTr="00B54581">
        <w:tc>
          <w:tcPr>
            <w:tcW w:w="9170" w:type="dxa"/>
            <w:gridSpan w:val="3"/>
            <w:vAlign w:val="center"/>
          </w:tcPr>
          <w:p w14:paraId="114E7364" w14:textId="77777777" w:rsidR="00A63431" w:rsidRPr="00A63431" w:rsidRDefault="00A63431" w:rsidP="0033092E">
            <w:pPr>
              <w:pStyle w:val="Textkomente"/>
              <w:spacing w:after="120" w:line="276" w:lineRule="auto"/>
              <w:jc w:val="both"/>
              <w:rPr>
                <w:rFonts w:ascii="Segoe UI" w:hAnsi="Segoe UI" w:cs="Segoe UI"/>
              </w:rPr>
            </w:pPr>
            <w:r w:rsidRPr="00A63431">
              <w:rPr>
                <w:rFonts w:ascii="Segoe UI" w:hAnsi="Segoe UI" w:cs="Segoe UI"/>
                <w:bCs/>
              </w:rPr>
              <w:t>Doklady prokazující základní způsobilost musí prokazovat splnění požadované způsobilosti nejpozději v době 3 měsíců přede dnem zahájení zadávacího řízení (tedy nesmí být k okamžiku zahájení zadávacího řízení starší 3 měsíců).</w:t>
            </w:r>
          </w:p>
          <w:p w14:paraId="09AD82CC" w14:textId="77777777" w:rsidR="00A63431" w:rsidRPr="00A63431" w:rsidRDefault="00A63431" w:rsidP="0033092E">
            <w:pPr>
              <w:pStyle w:val="Textkomente"/>
              <w:spacing w:before="120" w:after="120" w:line="276" w:lineRule="auto"/>
              <w:jc w:val="both"/>
              <w:rPr>
                <w:rFonts w:ascii="Segoe UI" w:hAnsi="Segoe UI" w:cs="Segoe UI"/>
              </w:rPr>
            </w:pPr>
            <w:r w:rsidRPr="00A63431">
              <w:rPr>
                <w:rFonts w:ascii="Segoe UI" w:hAnsi="Segoe UI" w:cs="Segoe UI"/>
              </w:rPr>
              <w:t>Prokázání základní způsobilosti může dodavatel prokázat také předložením výpisu ze seznamu kvalifikovaných dodavatelů v souladu s ust. § 228 ZZVZ či certifikátu vydaného v rámci systému certifikovaných dodavatelů dle § 234 ZZVZ.</w:t>
            </w:r>
          </w:p>
        </w:tc>
      </w:tr>
    </w:tbl>
    <w:p w14:paraId="15711920" w14:textId="77777777" w:rsidR="00EC16C1" w:rsidRPr="00231B19" w:rsidRDefault="00EC16C1" w:rsidP="00931DEA">
      <w:pPr>
        <w:spacing w:before="120" w:after="120" w:line="276" w:lineRule="auto"/>
        <w:rPr>
          <w:rFonts w:ascii="Segoe UI" w:hAnsi="Segoe UI" w:cs="Segoe UI"/>
          <w:highlight w:val="yellow"/>
        </w:rPr>
      </w:pPr>
    </w:p>
    <w:p w14:paraId="2EDD9E11" w14:textId="77777777" w:rsidR="00087FD5" w:rsidRPr="00231B19" w:rsidRDefault="008E0F58" w:rsidP="00931DEA">
      <w:pPr>
        <w:pStyle w:val="Nadpis2"/>
        <w:keepNext w:val="0"/>
        <w:numPr>
          <w:ilvl w:val="1"/>
          <w:numId w:val="1"/>
        </w:numPr>
        <w:spacing w:before="120" w:after="120" w:line="276" w:lineRule="auto"/>
        <w:ind w:left="998" w:hanging="431"/>
        <w:rPr>
          <w:rFonts w:ascii="Segoe UI" w:hAnsi="Segoe UI" w:cs="Segoe UI"/>
          <w:b/>
          <w:sz w:val="22"/>
        </w:rPr>
      </w:pPr>
      <w:bookmarkStart w:id="55" w:name="_Profesní_kvalifikační_předpoklady"/>
      <w:bookmarkStart w:id="56" w:name="_Ref207324121"/>
      <w:bookmarkStart w:id="57" w:name="_Ref519076862"/>
      <w:bookmarkEnd w:id="55"/>
      <w:r w:rsidRPr="00231B19">
        <w:rPr>
          <w:rFonts w:ascii="Segoe UI" w:hAnsi="Segoe UI" w:cs="Segoe UI"/>
          <w:b/>
          <w:sz w:val="22"/>
        </w:rPr>
        <w:t xml:space="preserve">Profesní </w:t>
      </w:r>
      <w:bookmarkEnd w:id="56"/>
      <w:r w:rsidR="00951BD2" w:rsidRPr="00231B19">
        <w:rPr>
          <w:rFonts w:ascii="Segoe UI" w:hAnsi="Segoe UI" w:cs="Segoe UI"/>
          <w:b/>
          <w:sz w:val="22"/>
        </w:rPr>
        <w:t>způsobilost dle ust. § 7</w:t>
      </w:r>
      <w:r w:rsidR="00FF17DC" w:rsidRPr="00231B19">
        <w:rPr>
          <w:rFonts w:ascii="Segoe UI" w:hAnsi="Segoe UI" w:cs="Segoe UI"/>
          <w:b/>
          <w:sz w:val="22"/>
        </w:rPr>
        <w:t>7</w:t>
      </w:r>
      <w:r w:rsidR="00951BD2" w:rsidRPr="00231B19">
        <w:rPr>
          <w:rFonts w:ascii="Segoe UI" w:hAnsi="Segoe UI" w:cs="Segoe UI"/>
          <w:b/>
          <w:sz w:val="22"/>
        </w:rPr>
        <w:t xml:space="preserve"> ZZVZ</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
        <w:gridCol w:w="4721"/>
        <w:gridCol w:w="3848"/>
      </w:tblGrid>
      <w:tr w:rsidR="00CF7830" w:rsidRPr="00231B19" w14:paraId="5C491B13" w14:textId="77777777" w:rsidTr="00CF7830">
        <w:trPr>
          <w:tblHeader/>
        </w:trPr>
        <w:tc>
          <w:tcPr>
            <w:tcW w:w="531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705C9EC" w14:textId="77777777" w:rsidR="00CF7830" w:rsidRPr="00231B19" w:rsidRDefault="00CF7830" w:rsidP="00931DEA">
            <w:pPr>
              <w:pStyle w:val="Textkomente"/>
              <w:spacing w:before="120" w:after="120" w:line="276" w:lineRule="auto"/>
              <w:jc w:val="center"/>
              <w:rPr>
                <w:rFonts w:ascii="Segoe UI" w:hAnsi="Segoe UI" w:cs="Segoe UI"/>
                <w:b/>
              </w:rPr>
            </w:pPr>
            <w:r w:rsidRPr="00231B19">
              <w:rPr>
                <w:rFonts w:ascii="Segoe UI" w:hAnsi="Segoe UI" w:cs="Segoe UI"/>
                <w:b/>
              </w:rPr>
              <w:t>Profesn</w:t>
            </w:r>
            <w:r w:rsidR="00272014" w:rsidRPr="00231B19">
              <w:rPr>
                <w:rFonts w:ascii="Segoe UI" w:hAnsi="Segoe UI" w:cs="Segoe UI"/>
                <w:b/>
              </w:rPr>
              <w:t xml:space="preserve">í </w:t>
            </w:r>
            <w:r w:rsidRPr="00231B19">
              <w:rPr>
                <w:rFonts w:ascii="Segoe UI" w:hAnsi="Segoe UI" w:cs="Segoe UI"/>
                <w:b/>
              </w:rPr>
              <w:t>způsobil</w:t>
            </w:r>
            <w:r w:rsidR="00272014" w:rsidRPr="00231B19">
              <w:rPr>
                <w:rFonts w:ascii="Segoe UI" w:hAnsi="Segoe UI" w:cs="Segoe UI"/>
                <w:b/>
              </w:rPr>
              <w:t>ost splňuje dodavatel, který předloží</w:t>
            </w:r>
          </w:p>
        </w:tc>
        <w:tc>
          <w:tcPr>
            <w:tcW w:w="38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200AC0" w14:textId="77777777" w:rsidR="00CF7830" w:rsidRPr="00231B19" w:rsidRDefault="00F373F7" w:rsidP="00931DEA">
            <w:pPr>
              <w:pStyle w:val="Textkomente"/>
              <w:spacing w:before="120" w:after="120" w:line="276" w:lineRule="auto"/>
              <w:jc w:val="center"/>
              <w:rPr>
                <w:rFonts w:ascii="Segoe UI" w:hAnsi="Segoe UI" w:cs="Segoe UI"/>
                <w:b/>
              </w:rPr>
            </w:pPr>
            <w:r w:rsidRPr="00231B19">
              <w:rPr>
                <w:rFonts w:ascii="Segoe UI" w:hAnsi="Segoe UI" w:cs="Segoe UI"/>
                <w:b/>
              </w:rPr>
              <w:t>Způsob prokázání splnění profesní způsobilosti (doklady)</w:t>
            </w:r>
          </w:p>
        </w:tc>
      </w:tr>
      <w:tr w:rsidR="00CF7830" w:rsidRPr="00231B19" w14:paraId="48F9102F" w14:textId="77777777" w:rsidTr="00CF7830">
        <w:tc>
          <w:tcPr>
            <w:tcW w:w="496" w:type="dxa"/>
            <w:tcBorders>
              <w:top w:val="single" w:sz="4" w:space="0" w:color="auto"/>
              <w:left w:val="single" w:sz="4" w:space="0" w:color="auto"/>
              <w:bottom w:val="single" w:sz="4" w:space="0" w:color="auto"/>
              <w:right w:val="single" w:sz="4" w:space="0" w:color="auto"/>
            </w:tcBorders>
            <w:vAlign w:val="center"/>
            <w:hideMark/>
          </w:tcPr>
          <w:p w14:paraId="7BA091FF" w14:textId="77777777" w:rsidR="00CF7830" w:rsidRPr="00231B19" w:rsidRDefault="00CF7830" w:rsidP="00931DEA">
            <w:pPr>
              <w:pStyle w:val="Textkomente"/>
              <w:spacing w:before="120" w:after="120" w:line="276" w:lineRule="auto"/>
              <w:jc w:val="center"/>
              <w:rPr>
                <w:rFonts w:ascii="Segoe UI" w:hAnsi="Segoe UI" w:cs="Segoe UI"/>
              </w:rPr>
            </w:pPr>
            <w:r w:rsidRPr="00231B19">
              <w:rPr>
                <w:rFonts w:ascii="Segoe UI" w:hAnsi="Segoe UI" w:cs="Segoe UI"/>
              </w:rPr>
              <w:t>a)</w:t>
            </w:r>
          </w:p>
        </w:tc>
        <w:tc>
          <w:tcPr>
            <w:tcW w:w="4819" w:type="dxa"/>
            <w:tcBorders>
              <w:top w:val="single" w:sz="4" w:space="0" w:color="auto"/>
              <w:left w:val="single" w:sz="4" w:space="0" w:color="auto"/>
              <w:bottom w:val="single" w:sz="4" w:space="0" w:color="auto"/>
              <w:right w:val="single" w:sz="4" w:space="0" w:color="auto"/>
            </w:tcBorders>
            <w:vAlign w:val="center"/>
          </w:tcPr>
          <w:p w14:paraId="5A0DEBA1" w14:textId="7FFAD06D" w:rsidR="00CF7830" w:rsidRPr="00231B19" w:rsidRDefault="00CF7830" w:rsidP="00931DEA">
            <w:pPr>
              <w:pStyle w:val="Textkomente"/>
              <w:spacing w:before="120" w:after="120" w:line="276" w:lineRule="auto"/>
              <w:jc w:val="both"/>
              <w:rPr>
                <w:rFonts w:ascii="Segoe UI" w:hAnsi="Segoe UI" w:cs="Segoe UI"/>
              </w:rPr>
            </w:pPr>
            <w:r w:rsidRPr="00231B19">
              <w:rPr>
                <w:rFonts w:ascii="Segoe UI" w:hAnsi="Segoe UI" w:cs="Segoe UI"/>
              </w:rPr>
              <w:t>výpis z obchodního rejstříku nebo jiné obdobné evidence</w:t>
            </w:r>
            <w:r w:rsidR="000C5652">
              <w:rPr>
                <w:rFonts w:ascii="Segoe UI" w:hAnsi="Segoe UI" w:cs="Segoe UI"/>
              </w:rPr>
              <w:t>;</w:t>
            </w:r>
          </w:p>
        </w:tc>
        <w:tc>
          <w:tcPr>
            <w:tcW w:w="3895" w:type="dxa"/>
            <w:tcBorders>
              <w:top w:val="single" w:sz="4" w:space="0" w:color="auto"/>
              <w:left w:val="single" w:sz="4" w:space="0" w:color="auto"/>
              <w:bottom w:val="single" w:sz="4" w:space="0" w:color="auto"/>
              <w:right w:val="single" w:sz="4" w:space="0" w:color="auto"/>
            </w:tcBorders>
            <w:vAlign w:val="center"/>
            <w:hideMark/>
          </w:tcPr>
          <w:p w14:paraId="63157367" w14:textId="77777777" w:rsidR="00CF7830" w:rsidRPr="00231B19" w:rsidRDefault="00CF7830" w:rsidP="00931DEA">
            <w:pPr>
              <w:spacing w:before="120" w:after="120" w:line="276" w:lineRule="auto"/>
              <w:jc w:val="both"/>
              <w:rPr>
                <w:rFonts w:ascii="Segoe UI" w:hAnsi="Segoe UI" w:cs="Segoe UI"/>
                <w:i/>
              </w:rPr>
            </w:pPr>
            <w:r w:rsidRPr="00231B19">
              <w:rPr>
                <w:rFonts w:ascii="Segoe UI" w:hAnsi="Segoe UI" w:cs="Segoe UI"/>
                <w:i/>
              </w:rPr>
              <w:t>Výpis z obchodního rejstříku nebo výpis z jiné obdobné evidence, pokud jiný právní předpis zápis do takové evidence vyžaduje.</w:t>
            </w:r>
          </w:p>
        </w:tc>
      </w:tr>
      <w:tr w:rsidR="009E1A61" w:rsidRPr="00231B19" w14:paraId="1D9F841A" w14:textId="77777777" w:rsidTr="00CF7830">
        <w:tc>
          <w:tcPr>
            <w:tcW w:w="496" w:type="dxa"/>
            <w:tcBorders>
              <w:top w:val="single" w:sz="4" w:space="0" w:color="auto"/>
              <w:left w:val="single" w:sz="4" w:space="0" w:color="auto"/>
              <w:bottom w:val="single" w:sz="4" w:space="0" w:color="auto"/>
              <w:right w:val="single" w:sz="4" w:space="0" w:color="auto"/>
            </w:tcBorders>
            <w:vAlign w:val="center"/>
            <w:hideMark/>
          </w:tcPr>
          <w:p w14:paraId="15EEA5C8" w14:textId="77777777" w:rsidR="009E1A61" w:rsidRPr="00231B19" w:rsidRDefault="009E1A61" w:rsidP="00931DEA">
            <w:pPr>
              <w:pStyle w:val="Textkomente"/>
              <w:spacing w:before="120" w:after="120" w:line="276" w:lineRule="auto"/>
              <w:jc w:val="center"/>
              <w:rPr>
                <w:rFonts w:ascii="Segoe UI" w:hAnsi="Segoe UI" w:cs="Segoe UI"/>
              </w:rPr>
            </w:pPr>
            <w:r w:rsidRPr="00231B19">
              <w:rPr>
                <w:rFonts w:ascii="Segoe UI" w:hAnsi="Segoe UI" w:cs="Segoe UI"/>
              </w:rPr>
              <w:t>b)</w:t>
            </w:r>
          </w:p>
        </w:tc>
        <w:tc>
          <w:tcPr>
            <w:tcW w:w="4819" w:type="dxa"/>
            <w:tcBorders>
              <w:top w:val="single" w:sz="4" w:space="0" w:color="auto"/>
              <w:left w:val="single" w:sz="4" w:space="0" w:color="auto"/>
              <w:bottom w:val="single" w:sz="4" w:space="0" w:color="auto"/>
              <w:right w:val="single" w:sz="4" w:space="0" w:color="auto"/>
            </w:tcBorders>
            <w:vAlign w:val="center"/>
          </w:tcPr>
          <w:p w14:paraId="7F5AA0CD" w14:textId="77777777" w:rsidR="009E1A61" w:rsidRPr="00231B19" w:rsidRDefault="009E1A61" w:rsidP="00931DEA">
            <w:pPr>
              <w:pStyle w:val="Textkomente"/>
              <w:spacing w:before="120" w:after="120" w:line="276" w:lineRule="auto"/>
              <w:jc w:val="both"/>
              <w:rPr>
                <w:rFonts w:ascii="Segoe UI" w:hAnsi="Segoe UI" w:cs="Segoe UI"/>
                <w:highlight w:val="yellow"/>
              </w:rPr>
            </w:pPr>
            <w:r w:rsidRPr="00231B19">
              <w:rPr>
                <w:rFonts w:ascii="Segoe UI" w:hAnsi="Segoe UI" w:cs="Segoe UI"/>
              </w:rPr>
              <w:t>doklad o oprávnění k podnikání podle zvláštních právních předpisů v rozsahu odpovídajícím</w:t>
            </w:r>
            <w:r w:rsidR="00EF5ACB" w:rsidRPr="00231B19">
              <w:rPr>
                <w:rFonts w:ascii="Segoe UI" w:hAnsi="Segoe UI" w:cs="Segoe UI"/>
              </w:rPr>
              <w:t>u</w:t>
            </w:r>
            <w:r w:rsidRPr="00231B19">
              <w:rPr>
                <w:rFonts w:ascii="Segoe UI" w:hAnsi="Segoe UI" w:cs="Segoe UI"/>
              </w:rPr>
              <w:t xml:space="preserve"> předmětu veřejné zakázky.</w:t>
            </w:r>
          </w:p>
        </w:tc>
        <w:tc>
          <w:tcPr>
            <w:tcW w:w="3895" w:type="dxa"/>
            <w:tcBorders>
              <w:top w:val="single" w:sz="4" w:space="0" w:color="auto"/>
              <w:left w:val="single" w:sz="4" w:space="0" w:color="auto"/>
              <w:bottom w:val="single" w:sz="4" w:space="0" w:color="auto"/>
              <w:right w:val="single" w:sz="4" w:space="0" w:color="auto"/>
            </w:tcBorders>
            <w:vAlign w:val="center"/>
            <w:hideMark/>
          </w:tcPr>
          <w:p w14:paraId="52D7CCB0" w14:textId="77777777" w:rsidR="00E52C4A" w:rsidRDefault="00EF5ACB" w:rsidP="00931DEA">
            <w:pPr>
              <w:pStyle w:val="Textpsmene"/>
              <w:spacing w:before="120" w:after="120" w:line="276" w:lineRule="auto"/>
              <w:rPr>
                <w:rFonts w:ascii="Segoe UI" w:hAnsi="Segoe UI" w:cs="Segoe UI"/>
                <w:i/>
              </w:rPr>
            </w:pPr>
            <w:r w:rsidRPr="00231B19">
              <w:rPr>
                <w:rFonts w:ascii="Segoe UI" w:hAnsi="Segoe UI" w:cs="Segoe UI"/>
                <w:i/>
              </w:rPr>
              <w:t>O</w:t>
            </w:r>
            <w:r w:rsidR="009E1A61" w:rsidRPr="00231B19">
              <w:rPr>
                <w:rFonts w:ascii="Segoe UI" w:hAnsi="Segoe UI" w:cs="Segoe UI"/>
                <w:i/>
              </w:rPr>
              <w:t xml:space="preserve">svědčení Českého telekomunikačního úřadu dle ust. § 14 zákona č. 127/2005 Sb., </w:t>
            </w:r>
            <w:r w:rsidR="00E52C4A">
              <w:rPr>
                <w:rFonts w:ascii="Segoe UI" w:hAnsi="Segoe UI" w:cs="Segoe UI"/>
                <w:i/>
              </w:rPr>
              <w:t xml:space="preserve">o </w:t>
            </w:r>
            <w:r w:rsidR="009E1A61" w:rsidRPr="00231B19">
              <w:rPr>
                <w:rFonts w:ascii="Segoe UI" w:hAnsi="Segoe UI" w:cs="Segoe UI"/>
                <w:i/>
              </w:rPr>
              <w:t>elektronických komunikacích a o změně některých souvisejících zákonů (zákon o elektronických komunikacích</w:t>
            </w:r>
            <w:r w:rsidR="00E52C4A">
              <w:rPr>
                <w:rFonts w:ascii="Segoe UI" w:hAnsi="Segoe UI" w:cs="Segoe UI"/>
                <w:i/>
              </w:rPr>
              <w:t>)</w:t>
            </w:r>
            <w:r w:rsidR="009E1A61" w:rsidRPr="00231B19">
              <w:rPr>
                <w:rFonts w:ascii="Segoe UI" w:hAnsi="Segoe UI" w:cs="Segoe UI"/>
                <w:i/>
              </w:rPr>
              <w:t xml:space="preserve">, ve znění pozdějších předpisů, tj. osvědčení o oznámení komunikační činnosti dle ust. § 13 cit. zákona. </w:t>
            </w:r>
          </w:p>
          <w:p w14:paraId="3BD44B4A" w14:textId="77777777" w:rsidR="001E5143" w:rsidRDefault="00E52C4A" w:rsidP="00931DEA">
            <w:pPr>
              <w:pStyle w:val="Textpsmene"/>
              <w:spacing w:before="120" w:after="120" w:line="276" w:lineRule="auto"/>
              <w:rPr>
                <w:rFonts w:ascii="Segoe UI" w:hAnsi="Segoe UI" w:cs="Segoe UI"/>
                <w:i/>
              </w:rPr>
            </w:pPr>
            <w:r>
              <w:rPr>
                <w:rFonts w:ascii="Segoe UI" w:hAnsi="Segoe UI" w:cs="Segoe UI"/>
                <w:i/>
              </w:rPr>
              <w:lastRenderedPageBreak/>
              <w:t>Z osvědčení musí vyplývat, že dodavatel má</w:t>
            </w:r>
            <w:r w:rsidR="009E1A61" w:rsidRPr="00231B19">
              <w:rPr>
                <w:rFonts w:ascii="Segoe UI" w:hAnsi="Segoe UI" w:cs="Segoe UI"/>
                <w:i/>
              </w:rPr>
              <w:t xml:space="preserve"> oznámeno</w:t>
            </w:r>
            <w:r w:rsidR="00DC0BA9">
              <w:rPr>
                <w:rFonts w:ascii="Segoe UI" w:hAnsi="Segoe UI" w:cs="Segoe UI"/>
                <w:i/>
              </w:rPr>
              <w:t xml:space="preserve"> nejméně</w:t>
            </w:r>
            <w:r w:rsidR="009E1A61" w:rsidRPr="00231B19">
              <w:rPr>
                <w:rFonts w:ascii="Segoe UI" w:hAnsi="Segoe UI" w:cs="Segoe UI"/>
                <w:i/>
              </w:rPr>
              <w:t xml:space="preserve"> zajišťování</w:t>
            </w:r>
            <w:r w:rsidR="001E5143">
              <w:rPr>
                <w:rFonts w:ascii="Segoe UI" w:hAnsi="Segoe UI" w:cs="Segoe UI"/>
                <w:i/>
              </w:rPr>
              <w:t>:</w:t>
            </w:r>
          </w:p>
          <w:p w14:paraId="5A591712" w14:textId="77777777" w:rsidR="001E5143" w:rsidRPr="001E5143" w:rsidRDefault="00DC0BA9" w:rsidP="001E5143">
            <w:pPr>
              <w:pStyle w:val="Textpsmene"/>
              <w:numPr>
                <w:ilvl w:val="2"/>
                <w:numId w:val="21"/>
              </w:numPr>
              <w:spacing w:before="120" w:after="120" w:line="276" w:lineRule="auto"/>
              <w:ind w:left="776"/>
              <w:rPr>
                <w:rFonts w:ascii="Segoe UI" w:hAnsi="Segoe UI" w:cs="Segoe UI"/>
              </w:rPr>
            </w:pPr>
            <w:r>
              <w:rPr>
                <w:rFonts w:ascii="Segoe UI" w:hAnsi="Segoe UI" w:cs="Segoe UI"/>
                <w:i/>
              </w:rPr>
              <w:t xml:space="preserve">veřejných </w:t>
            </w:r>
            <w:r w:rsidR="009E1A61" w:rsidRPr="00231B19">
              <w:rPr>
                <w:rFonts w:ascii="Segoe UI" w:hAnsi="Segoe UI" w:cs="Segoe UI"/>
                <w:i/>
              </w:rPr>
              <w:t>komunikačních sítí</w:t>
            </w:r>
            <w:r w:rsidR="001E5143">
              <w:rPr>
                <w:rFonts w:ascii="Segoe UI" w:hAnsi="Segoe UI" w:cs="Segoe UI"/>
                <w:i/>
              </w:rPr>
              <w:t xml:space="preserve"> - </w:t>
            </w:r>
            <w:r>
              <w:rPr>
                <w:rFonts w:ascii="Segoe UI" w:hAnsi="Segoe UI" w:cs="Segoe UI"/>
                <w:i/>
              </w:rPr>
              <w:t>veřejná pevná a mobilní komunikační síť</w:t>
            </w:r>
            <w:r w:rsidR="001E5143">
              <w:rPr>
                <w:rFonts w:ascii="Segoe UI" w:hAnsi="Segoe UI" w:cs="Segoe UI"/>
                <w:i/>
              </w:rPr>
              <w:t>,</w:t>
            </w:r>
            <w:r w:rsidR="009E1A61" w:rsidRPr="00231B19">
              <w:rPr>
                <w:rFonts w:ascii="Segoe UI" w:hAnsi="Segoe UI" w:cs="Segoe UI"/>
                <w:i/>
              </w:rPr>
              <w:t xml:space="preserve"> a</w:t>
            </w:r>
            <w:r w:rsidR="001E5143">
              <w:rPr>
                <w:rFonts w:ascii="Segoe UI" w:hAnsi="Segoe UI" w:cs="Segoe UI"/>
                <w:i/>
              </w:rPr>
              <w:t xml:space="preserve"> současně</w:t>
            </w:r>
            <w:r w:rsidR="009E1A61" w:rsidRPr="00231B19">
              <w:rPr>
                <w:rFonts w:ascii="Segoe UI" w:hAnsi="Segoe UI" w:cs="Segoe UI"/>
                <w:i/>
              </w:rPr>
              <w:t xml:space="preserve"> </w:t>
            </w:r>
          </w:p>
          <w:p w14:paraId="26D6E86E" w14:textId="77777777" w:rsidR="009E1A61" w:rsidRPr="00231B19" w:rsidRDefault="009E1A61" w:rsidP="001E5143">
            <w:pPr>
              <w:pStyle w:val="Textpsmene"/>
              <w:numPr>
                <w:ilvl w:val="2"/>
                <w:numId w:val="21"/>
              </w:numPr>
              <w:spacing w:before="120" w:after="120" w:line="276" w:lineRule="auto"/>
              <w:ind w:left="776"/>
              <w:rPr>
                <w:rFonts w:ascii="Segoe UI" w:hAnsi="Segoe UI" w:cs="Segoe UI"/>
              </w:rPr>
            </w:pPr>
            <w:r w:rsidRPr="00231B19">
              <w:rPr>
                <w:rFonts w:ascii="Segoe UI" w:hAnsi="Segoe UI" w:cs="Segoe UI"/>
                <w:i/>
              </w:rPr>
              <w:t>poskytování služeb elektronických komunikací</w:t>
            </w:r>
            <w:r w:rsidR="001E5143">
              <w:rPr>
                <w:rFonts w:ascii="Segoe UI" w:hAnsi="Segoe UI" w:cs="Segoe UI"/>
                <w:i/>
              </w:rPr>
              <w:t xml:space="preserve"> - </w:t>
            </w:r>
            <w:r w:rsidR="00DC0BA9">
              <w:rPr>
                <w:rFonts w:ascii="Segoe UI" w:hAnsi="Segoe UI" w:cs="Segoe UI"/>
                <w:i/>
              </w:rPr>
              <w:t>služby přenosu dat a přístupu k internetu</w:t>
            </w:r>
            <w:r w:rsidRPr="00231B19">
              <w:rPr>
                <w:rFonts w:ascii="Segoe UI" w:hAnsi="Segoe UI" w:cs="Segoe UI"/>
                <w:i/>
              </w:rPr>
              <w:t>.</w:t>
            </w:r>
          </w:p>
        </w:tc>
      </w:tr>
      <w:tr w:rsidR="00CF7830" w:rsidRPr="00231B19" w14:paraId="5E4B030E" w14:textId="77777777" w:rsidTr="00CF7830">
        <w:tc>
          <w:tcPr>
            <w:tcW w:w="9210" w:type="dxa"/>
            <w:gridSpan w:val="3"/>
            <w:tcBorders>
              <w:top w:val="single" w:sz="4" w:space="0" w:color="auto"/>
              <w:left w:val="single" w:sz="4" w:space="0" w:color="auto"/>
              <w:bottom w:val="single" w:sz="4" w:space="0" w:color="auto"/>
              <w:right w:val="single" w:sz="4" w:space="0" w:color="auto"/>
            </w:tcBorders>
            <w:hideMark/>
          </w:tcPr>
          <w:p w14:paraId="0B9B9F82" w14:textId="445F9B57" w:rsidR="00CF7830" w:rsidRPr="00231B19" w:rsidRDefault="00CF7830" w:rsidP="00931DEA">
            <w:pPr>
              <w:pStyle w:val="Textkomente"/>
              <w:spacing w:before="120" w:after="120" w:line="276" w:lineRule="auto"/>
              <w:jc w:val="both"/>
              <w:rPr>
                <w:rFonts w:ascii="Segoe UI" w:hAnsi="Segoe UI" w:cs="Segoe UI"/>
                <w:bCs/>
              </w:rPr>
            </w:pPr>
            <w:r w:rsidRPr="00231B19">
              <w:rPr>
                <w:rFonts w:ascii="Segoe UI" w:hAnsi="Segoe UI" w:cs="Segoe UI"/>
                <w:bCs/>
              </w:rPr>
              <w:lastRenderedPageBreak/>
              <w:t xml:space="preserve">Výpis z obchodního rejstříku nebo výpis z jiné obdobné evidence musí prokazovat splnění </w:t>
            </w:r>
            <w:r w:rsidR="003E451D" w:rsidRPr="00231B19">
              <w:rPr>
                <w:rFonts w:ascii="Segoe UI" w:hAnsi="Segoe UI" w:cs="Segoe UI"/>
                <w:bCs/>
              </w:rPr>
              <w:t xml:space="preserve">požadavku na profesní </w:t>
            </w:r>
            <w:r w:rsidRPr="00231B19">
              <w:rPr>
                <w:rFonts w:ascii="Segoe UI" w:hAnsi="Segoe UI" w:cs="Segoe UI"/>
                <w:bCs/>
              </w:rPr>
              <w:t xml:space="preserve">způsobilost dle </w:t>
            </w:r>
            <w:r w:rsidR="003E451D" w:rsidRPr="00231B19">
              <w:rPr>
                <w:rFonts w:ascii="Segoe UI" w:hAnsi="Segoe UI" w:cs="Segoe UI"/>
                <w:bCs/>
              </w:rPr>
              <w:t>odst</w:t>
            </w:r>
            <w:r w:rsidRPr="00231B19">
              <w:rPr>
                <w:rFonts w:ascii="Segoe UI" w:hAnsi="Segoe UI" w:cs="Segoe UI"/>
                <w:bCs/>
              </w:rPr>
              <w:t>.</w:t>
            </w:r>
            <w:r w:rsidR="00000DC2" w:rsidRPr="00231B19">
              <w:rPr>
                <w:rFonts w:ascii="Segoe UI" w:hAnsi="Segoe UI" w:cs="Segoe UI"/>
                <w:bCs/>
              </w:rPr>
              <w:t xml:space="preserve"> </w:t>
            </w:r>
            <w:r w:rsidR="00000DC2" w:rsidRPr="00231B19">
              <w:rPr>
                <w:rFonts w:ascii="Segoe UI" w:hAnsi="Segoe UI" w:cs="Segoe UI"/>
                <w:bCs/>
              </w:rPr>
              <w:fldChar w:fldCharType="begin"/>
            </w:r>
            <w:r w:rsidR="00000DC2" w:rsidRPr="00231B19">
              <w:rPr>
                <w:rFonts w:ascii="Segoe UI" w:hAnsi="Segoe UI" w:cs="Segoe UI"/>
                <w:bCs/>
              </w:rPr>
              <w:instrText xml:space="preserve"> REF _Ref519076862 \r \h </w:instrText>
            </w:r>
            <w:r w:rsidR="00D671B5" w:rsidRPr="00231B19">
              <w:rPr>
                <w:rFonts w:ascii="Segoe UI" w:hAnsi="Segoe UI" w:cs="Segoe UI"/>
                <w:bCs/>
              </w:rPr>
              <w:instrText xml:space="preserve"> \* MERGEFORMAT </w:instrText>
            </w:r>
            <w:r w:rsidR="00000DC2" w:rsidRPr="00231B19">
              <w:rPr>
                <w:rFonts w:ascii="Segoe UI" w:hAnsi="Segoe UI" w:cs="Segoe UI"/>
                <w:bCs/>
              </w:rPr>
            </w:r>
            <w:r w:rsidR="00000DC2" w:rsidRPr="00231B19">
              <w:rPr>
                <w:rFonts w:ascii="Segoe UI" w:hAnsi="Segoe UI" w:cs="Segoe UI"/>
                <w:bCs/>
              </w:rPr>
              <w:fldChar w:fldCharType="separate"/>
            </w:r>
            <w:r w:rsidR="00FC7DFE">
              <w:rPr>
                <w:rFonts w:ascii="Segoe UI" w:hAnsi="Segoe UI" w:cs="Segoe UI"/>
                <w:bCs/>
              </w:rPr>
              <w:t>6.2</w:t>
            </w:r>
            <w:r w:rsidR="00000DC2" w:rsidRPr="00231B19">
              <w:rPr>
                <w:rFonts w:ascii="Segoe UI" w:hAnsi="Segoe UI" w:cs="Segoe UI"/>
                <w:bCs/>
              </w:rPr>
              <w:fldChar w:fldCharType="end"/>
            </w:r>
            <w:r w:rsidR="00000DC2" w:rsidRPr="00231B19">
              <w:rPr>
                <w:rFonts w:ascii="Segoe UI" w:hAnsi="Segoe UI" w:cs="Segoe UI"/>
                <w:bCs/>
              </w:rPr>
              <w:t xml:space="preserve"> </w:t>
            </w:r>
            <w:r w:rsidRPr="00231B19">
              <w:rPr>
                <w:rFonts w:ascii="Segoe UI" w:hAnsi="Segoe UI" w:cs="Segoe UI"/>
                <w:bCs/>
              </w:rPr>
              <w:t xml:space="preserve">písm. a) </w:t>
            </w:r>
            <w:r w:rsidR="00C327B5" w:rsidRPr="00231B19">
              <w:rPr>
                <w:rFonts w:ascii="Segoe UI" w:hAnsi="Segoe UI" w:cs="Segoe UI"/>
                <w:bCs/>
              </w:rPr>
              <w:t xml:space="preserve">zadávací dokumentace </w:t>
            </w:r>
            <w:r w:rsidRPr="00231B19">
              <w:rPr>
                <w:rFonts w:ascii="Segoe UI" w:hAnsi="Segoe UI" w:cs="Segoe UI"/>
                <w:bCs/>
              </w:rPr>
              <w:t>nejpozději v době 3 měsíců přede dnem zahájení zadávacího řízení (tedy nesmí být k okamžiku zahájení zadávacího řízení starší 3 měsíců).</w:t>
            </w:r>
          </w:p>
          <w:p w14:paraId="6C42EB55" w14:textId="77777777" w:rsidR="00CF7830" w:rsidRPr="00231B19" w:rsidRDefault="00E83F26" w:rsidP="00931DEA">
            <w:pPr>
              <w:spacing w:before="120" w:after="120" w:line="276" w:lineRule="auto"/>
              <w:jc w:val="both"/>
              <w:rPr>
                <w:rFonts w:ascii="Segoe UI" w:hAnsi="Segoe UI" w:cs="Segoe UI"/>
                <w:i/>
              </w:rPr>
            </w:pPr>
            <w:r w:rsidRPr="00231B19">
              <w:rPr>
                <w:rFonts w:ascii="Segoe UI" w:hAnsi="Segoe UI" w:cs="Segoe UI"/>
              </w:rPr>
              <w:t>Splnění požadavku</w:t>
            </w:r>
            <w:r w:rsidR="00CF7830" w:rsidRPr="00231B19">
              <w:rPr>
                <w:rFonts w:ascii="Segoe UI" w:hAnsi="Segoe UI" w:cs="Segoe UI"/>
              </w:rPr>
              <w:t xml:space="preserve"> profesní způsobilosti může dodavatel prokázat také předložením výpisu ze seznamu kvalifikovaných dodavatelů v souladu s ust. § 228 ZZVZ či certifikátu </w:t>
            </w:r>
            <w:r w:rsidR="009D163E" w:rsidRPr="00231B19">
              <w:rPr>
                <w:rFonts w:ascii="Segoe UI" w:hAnsi="Segoe UI" w:cs="Segoe UI"/>
              </w:rPr>
              <w:t xml:space="preserve">vydaného </w:t>
            </w:r>
            <w:r w:rsidR="003E451D" w:rsidRPr="00231B19">
              <w:rPr>
                <w:rFonts w:ascii="Segoe UI" w:hAnsi="Segoe UI" w:cs="Segoe UI"/>
              </w:rPr>
              <w:t xml:space="preserve">v rámci </w:t>
            </w:r>
            <w:r w:rsidR="00CF7830" w:rsidRPr="00231B19">
              <w:rPr>
                <w:rFonts w:ascii="Segoe UI" w:hAnsi="Segoe UI" w:cs="Segoe UI"/>
              </w:rPr>
              <w:t xml:space="preserve">systému certifikovaných dodavatelů dle § 234 ZZVZ </w:t>
            </w:r>
            <w:r w:rsidR="00CF7830" w:rsidRPr="00231B19">
              <w:rPr>
                <w:rFonts w:ascii="Segoe UI" w:hAnsi="Segoe UI" w:cs="Segoe UI"/>
                <w:b/>
              </w:rPr>
              <w:t>v tom rozsahu, v jakém údaje ve výpisu</w:t>
            </w:r>
            <w:r w:rsidR="00CF7830" w:rsidRPr="00231B19">
              <w:rPr>
                <w:rFonts w:ascii="Segoe UI" w:hAnsi="Segoe UI" w:cs="Segoe UI"/>
              </w:rPr>
              <w:t xml:space="preserve"> ze seznamu kvalifikovaných dodavatelů nebo certifikátu prokazují splnění </w:t>
            </w:r>
            <w:r w:rsidR="003E451D" w:rsidRPr="00231B19">
              <w:rPr>
                <w:rFonts w:ascii="Segoe UI" w:hAnsi="Segoe UI" w:cs="Segoe UI"/>
              </w:rPr>
              <w:t xml:space="preserve">požadavků na </w:t>
            </w:r>
            <w:r w:rsidR="00CF7830" w:rsidRPr="00231B19">
              <w:rPr>
                <w:rFonts w:ascii="Segoe UI" w:hAnsi="Segoe UI" w:cs="Segoe UI"/>
              </w:rPr>
              <w:t>profesní způsobilost.</w:t>
            </w:r>
          </w:p>
        </w:tc>
      </w:tr>
    </w:tbl>
    <w:p w14:paraId="7EC10E91" w14:textId="77777777" w:rsidR="00910F9E" w:rsidRPr="00231B19" w:rsidRDefault="00910F9E" w:rsidP="00931DEA">
      <w:pPr>
        <w:spacing w:before="120" w:after="120" w:line="276" w:lineRule="auto"/>
        <w:rPr>
          <w:rFonts w:ascii="Segoe UI" w:hAnsi="Segoe UI" w:cs="Segoe UI"/>
        </w:rPr>
      </w:pPr>
      <w:bookmarkStart w:id="58" w:name="_Ekonomické_a_finanční"/>
      <w:bookmarkStart w:id="59" w:name="_Technické_kvalifikační_předpoklady"/>
      <w:bookmarkStart w:id="60" w:name="_Ref212347462"/>
      <w:bookmarkStart w:id="61" w:name="_Ref319246402"/>
      <w:bookmarkEnd w:id="58"/>
      <w:bookmarkEnd w:id="59"/>
    </w:p>
    <w:p w14:paraId="4F58D2C0" w14:textId="77777777" w:rsidR="003E3320" w:rsidRPr="00231B19" w:rsidRDefault="00E743B1" w:rsidP="00931DEA">
      <w:pPr>
        <w:pStyle w:val="Nadpis2"/>
        <w:keepNext w:val="0"/>
        <w:numPr>
          <w:ilvl w:val="1"/>
          <w:numId w:val="1"/>
        </w:numPr>
        <w:spacing w:before="120" w:after="120" w:line="276" w:lineRule="auto"/>
        <w:ind w:left="998" w:hanging="431"/>
        <w:rPr>
          <w:rFonts w:ascii="Segoe UI" w:hAnsi="Segoe UI" w:cs="Segoe UI"/>
          <w:b/>
          <w:sz w:val="22"/>
        </w:rPr>
      </w:pPr>
      <w:bookmarkStart w:id="62" w:name="_Ekonomická_kvalifikace_dle"/>
      <w:bookmarkStart w:id="63" w:name="_Ref519078295"/>
      <w:bookmarkEnd w:id="62"/>
      <w:r w:rsidRPr="00231B19">
        <w:rPr>
          <w:rFonts w:ascii="Segoe UI" w:hAnsi="Segoe UI" w:cs="Segoe UI"/>
          <w:b/>
          <w:sz w:val="22"/>
        </w:rPr>
        <w:t>Technická kvalifikace</w:t>
      </w:r>
      <w:r w:rsidR="008E0F58" w:rsidRPr="00231B19">
        <w:rPr>
          <w:rFonts w:ascii="Segoe UI" w:hAnsi="Segoe UI" w:cs="Segoe UI"/>
          <w:b/>
          <w:sz w:val="22"/>
        </w:rPr>
        <w:t xml:space="preserve"> dle ust. § </w:t>
      </w:r>
      <w:r w:rsidR="00EC265F" w:rsidRPr="00231B19">
        <w:rPr>
          <w:rFonts w:ascii="Segoe UI" w:hAnsi="Segoe UI" w:cs="Segoe UI"/>
          <w:b/>
          <w:sz w:val="22"/>
        </w:rPr>
        <w:t>79</w:t>
      </w:r>
      <w:r w:rsidR="008E0F58" w:rsidRPr="00231B19">
        <w:rPr>
          <w:rFonts w:ascii="Segoe UI" w:hAnsi="Segoe UI" w:cs="Segoe UI"/>
          <w:b/>
          <w:sz w:val="22"/>
        </w:rPr>
        <w:t xml:space="preserve"> </w:t>
      </w:r>
      <w:bookmarkEnd w:id="60"/>
      <w:r w:rsidR="008E0F58" w:rsidRPr="00231B19">
        <w:rPr>
          <w:rFonts w:ascii="Segoe UI" w:hAnsi="Segoe UI" w:cs="Segoe UI"/>
          <w:b/>
          <w:sz w:val="22"/>
        </w:rPr>
        <w:t>Z</w:t>
      </w:r>
      <w:r w:rsidR="00EC265F" w:rsidRPr="00231B19">
        <w:rPr>
          <w:rFonts w:ascii="Segoe UI" w:hAnsi="Segoe UI" w:cs="Segoe UI"/>
          <w:b/>
          <w:sz w:val="22"/>
        </w:rPr>
        <w:t>Z</w:t>
      </w:r>
      <w:r w:rsidR="008E0F58" w:rsidRPr="00231B19">
        <w:rPr>
          <w:rFonts w:ascii="Segoe UI" w:hAnsi="Segoe UI" w:cs="Segoe UI"/>
          <w:b/>
          <w:sz w:val="22"/>
        </w:rPr>
        <w:t>VZ</w:t>
      </w:r>
      <w:bookmarkEnd w:id="61"/>
      <w:bookmarkEnd w:id="63"/>
    </w:p>
    <w:tbl>
      <w:tblPr>
        <w:tblW w:w="9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157"/>
      </w:tblGrid>
      <w:tr w:rsidR="00EF5ACB" w:rsidRPr="00231B19" w14:paraId="7AC76ACE" w14:textId="77777777" w:rsidTr="00EF5ACB">
        <w:tc>
          <w:tcPr>
            <w:tcW w:w="568" w:type="dxa"/>
            <w:tcBorders>
              <w:top w:val="single" w:sz="4" w:space="0" w:color="auto"/>
              <w:left w:val="single" w:sz="4" w:space="0" w:color="auto"/>
              <w:bottom w:val="single" w:sz="4" w:space="0" w:color="auto"/>
              <w:right w:val="single" w:sz="4" w:space="0" w:color="auto"/>
            </w:tcBorders>
            <w:vAlign w:val="center"/>
          </w:tcPr>
          <w:p w14:paraId="1D99F62E" w14:textId="77777777" w:rsidR="00EF5ACB" w:rsidRPr="00231B19" w:rsidRDefault="00EF5ACB" w:rsidP="00931DEA">
            <w:pPr>
              <w:pStyle w:val="Textkomente"/>
              <w:widowControl w:val="0"/>
              <w:spacing w:before="120" w:after="120" w:line="276" w:lineRule="auto"/>
              <w:jc w:val="center"/>
              <w:rPr>
                <w:rFonts w:ascii="Segoe UI" w:hAnsi="Segoe UI" w:cs="Segoe UI"/>
              </w:rPr>
            </w:pPr>
            <w:bookmarkStart w:id="64" w:name="_Toc101326838"/>
            <w:r w:rsidRPr="00C92FE3">
              <w:rPr>
                <w:rFonts w:ascii="Segoe UI" w:hAnsi="Segoe UI" w:cs="Segoe UI"/>
              </w:rPr>
              <w:lastRenderedPageBreak/>
              <w:t>a)</w:t>
            </w:r>
          </w:p>
        </w:tc>
        <w:tc>
          <w:tcPr>
            <w:tcW w:w="4677" w:type="dxa"/>
            <w:tcBorders>
              <w:top w:val="single" w:sz="4" w:space="0" w:color="auto"/>
              <w:left w:val="single" w:sz="4" w:space="0" w:color="auto"/>
              <w:bottom w:val="single" w:sz="4" w:space="0" w:color="auto"/>
              <w:right w:val="single" w:sz="4" w:space="0" w:color="auto"/>
            </w:tcBorders>
            <w:vAlign w:val="center"/>
          </w:tcPr>
          <w:p w14:paraId="368601CD" w14:textId="26286438" w:rsidR="00EF5ACB" w:rsidRPr="00231B19" w:rsidRDefault="00EF5ACB" w:rsidP="00931DEA">
            <w:pPr>
              <w:pStyle w:val="Textkomente"/>
              <w:widowControl w:val="0"/>
              <w:spacing w:before="120" w:after="120" w:line="276" w:lineRule="auto"/>
              <w:jc w:val="both"/>
              <w:rPr>
                <w:rFonts w:ascii="Segoe UI" w:hAnsi="Segoe UI" w:cs="Segoe UI"/>
              </w:rPr>
            </w:pPr>
            <w:r w:rsidRPr="00231B19">
              <w:rPr>
                <w:rFonts w:ascii="Segoe UI" w:hAnsi="Segoe UI" w:cs="Segoe UI"/>
              </w:rPr>
              <w:t>seznam významných zakázek realizovaných v posledních 3 letech před zahájením zadávacího řízení</w:t>
            </w:r>
            <w:r w:rsidR="000C5652">
              <w:rPr>
                <w:rFonts w:ascii="Segoe UI" w:hAnsi="Segoe UI" w:cs="Segoe UI"/>
              </w:rPr>
              <w:t>;</w:t>
            </w:r>
          </w:p>
        </w:tc>
        <w:tc>
          <w:tcPr>
            <w:tcW w:w="4157" w:type="dxa"/>
            <w:tcBorders>
              <w:top w:val="single" w:sz="4" w:space="0" w:color="auto"/>
              <w:left w:val="single" w:sz="4" w:space="0" w:color="auto"/>
              <w:bottom w:val="single" w:sz="4" w:space="0" w:color="auto"/>
              <w:right w:val="single" w:sz="4" w:space="0" w:color="auto"/>
            </w:tcBorders>
            <w:vAlign w:val="center"/>
          </w:tcPr>
          <w:p w14:paraId="4DFFED10" w14:textId="77777777" w:rsidR="00EF5ACB" w:rsidRPr="009B3DB9" w:rsidRDefault="00EF5ACB" w:rsidP="00931DEA">
            <w:pPr>
              <w:pStyle w:val="Textkomente"/>
              <w:keepNext/>
              <w:keepLines/>
              <w:spacing w:before="120" w:after="120" w:line="276" w:lineRule="auto"/>
              <w:jc w:val="both"/>
              <w:rPr>
                <w:rFonts w:ascii="Segoe UI" w:hAnsi="Segoe UI" w:cs="Segoe UI"/>
                <w:i/>
              </w:rPr>
            </w:pPr>
            <w:r w:rsidRPr="009B3DB9">
              <w:rPr>
                <w:rFonts w:ascii="Segoe UI" w:hAnsi="Segoe UI" w:cs="Segoe UI"/>
                <w:i/>
              </w:rPr>
              <w:t>Předložení seznamu významných zakázek, v němž budou uvedeny alespoň následující údaje:</w:t>
            </w:r>
          </w:p>
          <w:p w14:paraId="6E36659D"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název objednatele,</w:t>
            </w:r>
          </w:p>
          <w:p w14:paraId="37E519F8"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předmět významné zakázky,</w:t>
            </w:r>
          </w:p>
          <w:p w14:paraId="6B220227"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doba realizace významné zakázky,</w:t>
            </w:r>
          </w:p>
          <w:p w14:paraId="12B981D0"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finanční objem významné zakázky, je-li dále požadován,</w:t>
            </w:r>
          </w:p>
          <w:p w14:paraId="71B5D4E9" w14:textId="77777777" w:rsidR="00EF5ACB" w:rsidRPr="008E79DC"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 xml:space="preserve">kontaktní osoba objednatele, </w:t>
            </w:r>
            <w:r w:rsidRPr="009B3DB9">
              <w:rPr>
                <w:rFonts w:ascii="Segoe UI" w:hAnsi="Segoe UI" w:cs="Segoe UI"/>
                <w:i/>
                <w:iCs/>
              </w:rPr>
              <w:t xml:space="preserve">u které bude možné realizaci významné </w:t>
            </w:r>
            <w:r w:rsidRPr="009B3DB9">
              <w:rPr>
                <w:rFonts w:ascii="Segoe UI" w:hAnsi="Segoe UI" w:cs="Segoe UI"/>
                <w:i/>
              </w:rPr>
              <w:t>zakázky</w:t>
            </w:r>
            <w:r w:rsidRPr="009B3DB9">
              <w:rPr>
                <w:rFonts w:ascii="Segoe UI" w:hAnsi="Segoe UI" w:cs="Segoe UI"/>
                <w:i/>
                <w:iCs/>
              </w:rPr>
              <w:t xml:space="preserve"> ověřit, vč. kontaktního e-mailu a telefonu</w:t>
            </w:r>
          </w:p>
          <w:p w14:paraId="67B5F25E" w14:textId="77777777" w:rsidR="008E79DC" w:rsidRPr="009B3DB9" w:rsidRDefault="008E79DC" w:rsidP="008E79DC">
            <w:pPr>
              <w:pStyle w:val="Textkomente"/>
              <w:keepNext/>
              <w:keepLines/>
              <w:spacing w:before="120" w:after="120" w:line="276" w:lineRule="auto"/>
              <w:jc w:val="both"/>
              <w:rPr>
                <w:rFonts w:ascii="Segoe UI" w:hAnsi="Segoe UI" w:cs="Segoe UI"/>
                <w:i/>
              </w:rPr>
            </w:pPr>
            <w:r w:rsidRPr="008E79DC">
              <w:rPr>
                <w:rFonts w:ascii="Segoe UI" w:hAnsi="Segoe UI" w:cs="Segoe UI"/>
                <w:i/>
              </w:rPr>
              <w:t xml:space="preserve">Pro účely seznamu významných zakázek zadavatel doporučuje vyplnění přílohy č. </w:t>
            </w:r>
            <w:r>
              <w:rPr>
                <w:rFonts w:ascii="Segoe UI" w:hAnsi="Segoe UI" w:cs="Segoe UI"/>
                <w:i/>
              </w:rPr>
              <w:t>5</w:t>
            </w:r>
            <w:r w:rsidRPr="008E79DC">
              <w:rPr>
                <w:rFonts w:ascii="Segoe UI" w:hAnsi="Segoe UI" w:cs="Segoe UI"/>
                <w:i/>
              </w:rPr>
              <w:t xml:space="preserve"> zadávací dokumentace. </w:t>
            </w:r>
          </w:p>
          <w:p w14:paraId="4A1FE693" w14:textId="77777777" w:rsidR="00EF5ACB" w:rsidRPr="009B3DB9" w:rsidRDefault="00EF5ACB" w:rsidP="00931DEA">
            <w:pPr>
              <w:pStyle w:val="Textkomente"/>
              <w:keepLines/>
              <w:spacing w:before="120" w:after="120" w:line="276" w:lineRule="auto"/>
              <w:jc w:val="both"/>
              <w:rPr>
                <w:rFonts w:ascii="Segoe UI" w:hAnsi="Segoe UI" w:cs="Segoe UI"/>
                <w:i/>
              </w:rPr>
            </w:pPr>
            <w:r w:rsidRPr="009B3DB9">
              <w:rPr>
                <w:rFonts w:ascii="Segoe UI" w:hAnsi="Segoe UI" w:cs="Segoe UI"/>
                <w:i/>
                <w:iCs/>
                <w:u w:val="single"/>
              </w:rPr>
              <w:t xml:space="preserve">Ze seznamu významných zakázek musí jednoznačně vyplývat, </w:t>
            </w:r>
            <w:r w:rsidRPr="009B3DB9">
              <w:rPr>
                <w:rFonts w:ascii="Segoe UI" w:eastAsia="Arial Unicode MS" w:hAnsi="Segoe UI" w:cs="Segoe UI"/>
                <w:i/>
                <w:u w:val="single"/>
              </w:rPr>
              <w:t>že dodavatel v uvedeném období (tj. v posledních 3 letech před zahájením zadávacího řízení) realizoval alespoň tyto významné zakázky:</w:t>
            </w:r>
          </w:p>
          <w:p w14:paraId="44DD7ADB" w14:textId="27B478DE" w:rsidR="00EF5ACB" w:rsidRPr="009B3DB9" w:rsidRDefault="004A6689" w:rsidP="00044086">
            <w:pPr>
              <w:pStyle w:val="Odstavecseseznamem"/>
              <w:widowControl w:val="0"/>
              <w:numPr>
                <w:ilvl w:val="0"/>
                <w:numId w:val="23"/>
              </w:numPr>
              <w:spacing w:before="120" w:after="120" w:line="276" w:lineRule="auto"/>
              <w:contextualSpacing w:val="0"/>
              <w:jc w:val="both"/>
              <w:rPr>
                <w:rFonts w:ascii="Segoe UI" w:eastAsia="Arial Unicode MS" w:hAnsi="Segoe UI" w:cs="Segoe UI"/>
                <w:i/>
              </w:rPr>
            </w:pPr>
            <w:r>
              <w:rPr>
                <w:rFonts w:ascii="Segoe UI" w:hAnsi="Segoe UI" w:cs="Segoe UI"/>
                <w:b/>
                <w:bCs/>
                <w:i/>
              </w:rPr>
              <w:t>2</w:t>
            </w:r>
            <w:r w:rsidR="00EF5ACB" w:rsidRPr="001E5143">
              <w:rPr>
                <w:rFonts w:ascii="Segoe UI" w:hAnsi="Segoe UI" w:cs="Segoe UI"/>
                <w:b/>
                <w:bCs/>
                <w:i/>
              </w:rPr>
              <w:t xml:space="preserve"> významné zakázky</w:t>
            </w:r>
            <w:r w:rsidR="00EF5ACB" w:rsidRPr="009B3DB9">
              <w:rPr>
                <w:rFonts w:ascii="Segoe UI" w:hAnsi="Segoe UI" w:cs="Segoe UI"/>
                <w:i/>
              </w:rPr>
              <w:t>,</w:t>
            </w:r>
            <w:r w:rsidR="00EF5ACB" w:rsidRPr="009B3DB9">
              <w:rPr>
                <w:rFonts w:ascii="Segoe UI" w:eastAsia="Arial Unicode MS" w:hAnsi="Segoe UI" w:cs="Segoe UI"/>
                <w:i/>
              </w:rPr>
              <w:t xml:space="preserve"> </w:t>
            </w:r>
            <w:r>
              <w:rPr>
                <w:rFonts w:ascii="Segoe UI" w:hAnsi="Segoe UI" w:cs="Segoe UI"/>
                <w:i/>
                <w:iCs/>
              </w:rPr>
              <w:t>jejichž předmětem</w:t>
            </w:r>
            <w:r w:rsidR="00EF5ACB" w:rsidRPr="009B3DB9">
              <w:rPr>
                <w:rFonts w:ascii="Segoe UI" w:hAnsi="Segoe UI" w:cs="Segoe UI"/>
                <w:i/>
                <w:iCs/>
              </w:rPr>
              <w:t xml:space="preserve"> (každ</w:t>
            </w:r>
            <w:r>
              <w:rPr>
                <w:rFonts w:ascii="Segoe UI" w:hAnsi="Segoe UI" w:cs="Segoe UI"/>
                <w:i/>
                <w:iCs/>
              </w:rPr>
              <w:t>é</w:t>
            </w:r>
            <w:r w:rsidR="00EF5ACB" w:rsidRPr="009B3DB9">
              <w:rPr>
                <w:rFonts w:ascii="Segoe UI" w:hAnsi="Segoe UI" w:cs="Segoe UI"/>
                <w:i/>
                <w:iCs/>
              </w:rPr>
              <w:t xml:space="preserve"> z nich) </w:t>
            </w:r>
            <w:r>
              <w:rPr>
                <w:rFonts w:ascii="Segoe UI" w:hAnsi="Segoe UI" w:cs="Segoe UI"/>
                <w:i/>
                <w:iCs/>
              </w:rPr>
              <w:t>bylo</w:t>
            </w:r>
            <w:r w:rsidR="00EF5ACB" w:rsidRPr="009B3DB9">
              <w:rPr>
                <w:rFonts w:ascii="Segoe UI" w:hAnsi="Segoe UI" w:cs="Segoe UI"/>
                <w:i/>
                <w:iCs/>
              </w:rPr>
              <w:t> poskyt</w:t>
            </w:r>
            <w:r w:rsidR="001E5143">
              <w:rPr>
                <w:rFonts w:ascii="Segoe UI" w:hAnsi="Segoe UI" w:cs="Segoe UI"/>
                <w:i/>
                <w:iCs/>
              </w:rPr>
              <w:t>ování</w:t>
            </w:r>
            <w:r w:rsidR="00EF5ACB" w:rsidRPr="009B3DB9">
              <w:rPr>
                <w:rFonts w:ascii="Segoe UI" w:hAnsi="Segoe UI" w:cs="Segoe UI"/>
                <w:i/>
                <w:iCs/>
              </w:rPr>
              <w:t xml:space="preserve"> datových a/nebo pevných hlasových služeb elektronických komunikací</w:t>
            </w:r>
            <w:r w:rsidR="00790C6F">
              <w:rPr>
                <w:rFonts w:ascii="Segoe UI" w:hAnsi="Segoe UI" w:cs="Segoe UI"/>
                <w:i/>
                <w:iCs/>
              </w:rPr>
              <w:t xml:space="preserve"> </w:t>
            </w:r>
            <w:r w:rsidR="00790C6F" w:rsidRPr="00790C6F">
              <w:rPr>
                <w:rFonts w:ascii="Segoe UI" w:hAnsi="Segoe UI" w:cs="Segoe UI"/>
                <w:i/>
                <w:iCs/>
              </w:rPr>
              <w:t>s délkou poskytování alespoň 12 bezprostředně po sobě jdoucích kalendářních měsíců</w:t>
            </w:r>
            <w:r w:rsidR="00EF5ACB" w:rsidRPr="009B3DB9">
              <w:rPr>
                <w:rFonts w:ascii="Segoe UI" w:hAnsi="Segoe UI" w:cs="Segoe UI"/>
                <w:i/>
                <w:iCs/>
              </w:rPr>
              <w:t>, přičemž hodnota</w:t>
            </w:r>
            <w:r w:rsidR="005A4DE9">
              <w:rPr>
                <w:rFonts w:ascii="Segoe UI" w:hAnsi="Segoe UI" w:cs="Segoe UI"/>
                <w:i/>
                <w:iCs/>
              </w:rPr>
              <w:t xml:space="preserve"> </w:t>
            </w:r>
            <w:r w:rsidR="00EF5ACB" w:rsidRPr="009B3DB9">
              <w:rPr>
                <w:rFonts w:ascii="Segoe UI" w:hAnsi="Segoe UI" w:cs="Segoe UI"/>
                <w:i/>
                <w:iCs/>
              </w:rPr>
              <w:t xml:space="preserve"> každé z těchto významných služeb činila alespoň </w:t>
            </w:r>
            <w:r w:rsidR="00140EBE">
              <w:rPr>
                <w:rFonts w:ascii="Segoe UI" w:hAnsi="Segoe UI" w:cs="Segoe UI"/>
                <w:i/>
                <w:iCs/>
              </w:rPr>
              <w:t>1</w:t>
            </w:r>
            <w:r w:rsidR="00EF5ACB" w:rsidRPr="009B3DB9">
              <w:rPr>
                <w:rFonts w:ascii="Segoe UI" w:hAnsi="Segoe UI" w:cs="Segoe UI"/>
                <w:i/>
                <w:iCs/>
              </w:rPr>
              <w:t>.000.000,- Kč bez DPH / 1 rok</w:t>
            </w:r>
            <w:r w:rsidR="0010566D">
              <w:rPr>
                <w:rFonts w:ascii="Segoe UI" w:hAnsi="Segoe UI" w:cs="Segoe UI"/>
                <w:i/>
                <w:iCs/>
              </w:rPr>
              <w:t>.</w:t>
            </w:r>
          </w:p>
          <w:p w14:paraId="7FBEFB25" w14:textId="77777777" w:rsidR="00EF5ACB" w:rsidRPr="009B3DB9" w:rsidRDefault="00EF5ACB" w:rsidP="00044086">
            <w:pPr>
              <w:pStyle w:val="Odstavecseseznamem"/>
              <w:widowControl w:val="0"/>
              <w:numPr>
                <w:ilvl w:val="0"/>
                <w:numId w:val="23"/>
              </w:numPr>
              <w:spacing w:before="120" w:after="120" w:line="276" w:lineRule="auto"/>
              <w:contextualSpacing w:val="0"/>
              <w:jc w:val="both"/>
              <w:rPr>
                <w:rFonts w:ascii="Segoe UI" w:eastAsia="Arial Unicode MS" w:hAnsi="Segoe UI" w:cs="Segoe UI"/>
                <w:i/>
              </w:rPr>
            </w:pPr>
            <w:r w:rsidRPr="004A6689">
              <w:rPr>
                <w:rFonts w:ascii="Segoe UI" w:hAnsi="Segoe UI" w:cs="Segoe UI"/>
                <w:b/>
                <w:bCs/>
                <w:i/>
              </w:rPr>
              <w:t>2 významné zakázky</w:t>
            </w:r>
            <w:r w:rsidRPr="009B3DB9">
              <w:rPr>
                <w:rFonts w:ascii="Segoe UI" w:hAnsi="Segoe UI" w:cs="Segoe UI"/>
                <w:i/>
              </w:rPr>
              <w:t>,</w:t>
            </w:r>
            <w:r w:rsidRPr="009B3DB9">
              <w:rPr>
                <w:rFonts w:ascii="Segoe UI" w:eastAsia="Arial Unicode MS" w:hAnsi="Segoe UI" w:cs="Segoe UI"/>
                <w:i/>
              </w:rPr>
              <w:t xml:space="preserve"> </w:t>
            </w:r>
            <w:r w:rsidR="004A6689">
              <w:rPr>
                <w:rFonts w:ascii="Segoe UI" w:hAnsi="Segoe UI" w:cs="Segoe UI"/>
                <w:i/>
                <w:iCs/>
              </w:rPr>
              <w:t>jejichž předmětem</w:t>
            </w:r>
            <w:r w:rsidR="004A6689" w:rsidRPr="009B3DB9">
              <w:rPr>
                <w:rFonts w:ascii="Segoe UI" w:hAnsi="Segoe UI" w:cs="Segoe UI"/>
                <w:i/>
                <w:iCs/>
              </w:rPr>
              <w:t xml:space="preserve"> (každ</w:t>
            </w:r>
            <w:r w:rsidR="004A6689">
              <w:rPr>
                <w:rFonts w:ascii="Segoe UI" w:hAnsi="Segoe UI" w:cs="Segoe UI"/>
                <w:i/>
                <w:iCs/>
              </w:rPr>
              <w:t>é</w:t>
            </w:r>
            <w:r w:rsidR="004A6689" w:rsidRPr="009B3DB9">
              <w:rPr>
                <w:rFonts w:ascii="Segoe UI" w:hAnsi="Segoe UI" w:cs="Segoe UI"/>
                <w:i/>
                <w:iCs/>
              </w:rPr>
              <w:t xml:space="preserve"> z nich) </w:t>
            </w:r>
            <w:r w:rsidR="004A6689">
              <w:rPr>
                <w:rFonts w:ascii="Segoe UI" w:hAnsi="Segoe UI" w:cs="Segoe UI"/>
                <w:i/>
                <w:iCs/>
              </w:rPr>
              <w:t>bylo</w:t>
            </w:r>
            <w:r w:rsidR="004A6689" w:rsidRPr="009B3DB9">
              <w:rPr>
                <w:rFonts w:ascii="Segoe UI" w:hAnsi="Segoe UI" w:cs="Segoe UI"/>
                <w:i/>
                <w:iCs/>
              </w:rPr>
              <w:t> poskyt</w:t>
            </w:r>
            <w:r w:rsidR="004A6689">
              <w:rPr>
                <w:rFonts w:ascii="Segoe UI" w:hAnsi="Segoe UI" w:cs="Segoe UI"/>
                <w:i/>
                <w:iCs/>
              </w:rPr>
              <w:t>ování</w:t>
            </w:r>
            <w:r w:rsidR="004A6689" w:rsidRPr="009B3DB9">
              <w:rPr>
                <w:rFonts w:ascii="Segoe UI" w:hAnsi="Segoe UI" w:cs="Segoe UI"/>
                <w:i/>
                <w:iCs/>
              </w:rPr>
              <w:t xml:space="preserve"> </w:t>
            </w:r>
            <w:r w:rsidR="002D1680">
              <w:rPr>
                <w:rFonts w:ascii="Segoe UI" w:hAnsi="Segoe UI" w:cs="Segoe UI"/>
                <w:i/>
                <w:iCs/>
              </w:rPr>
              <w:t>mobilních hlasových služeb elektronických komunikací</w:t>
            </w:r>
            <w:r w:rsidR="0010566D">
              <w:rPr>
                <w:rFonts w:ascii="Segoe UI" w:hAnsi="Segoe UI" w:cs="Segoe UI"/>
                <w:i/>
                <w:iCs/>
              </w:rPr>
              <w:t xml:space="preserve"> </w:t>
            </w:r>
            <w:r w:rsidR="0010566D" w:rsidRPr="00790C6F">
              <w:rPr>
                <w:rFonts w:ascii="Segoe UI" w:hAnsi="Segoe UI" w:cs="Segoe UI"/>
                <w:i/>
                <w:iCs/>
              </w:rPr>
              <w:t>s délkou poskytování alespoň 12 bezprostředně po sobě jdoucích kalendářních měsíců</w:t>
            </w:r>
            <w:r w:rsidRPr="009B3DB9">
              <w:rPr>
                <w:rFonts w:ascii="Segoe UI" w:hAnsi="Segoe UI" w:cs="Segoe UI"/>
                <w:i/>
                <w:iCs/>
              </w:rPr>
              <w:t xml:space="preserve">, </w:t>
            </w:r>
            <w:r w:rsidRPr="009B3DB9">
              <w:rPr>
                <w:rFonts w:ascii="Segoe UI" w:hAnsi="Segoe UI" w:cs="Segoe UI"/>
                <w:i/>
                <w:iCs/>
              </w:rPr>
              <w:lastRenderedPageBreak/>
              <w:t xml:space="preserve">přičemž hodnota každé z těchto významných služeb činila alespoň </w:t>
            </w:r>
            <w:r w:rsidR="00790C6F">
              <w:rPr>
                <w:rFonts w:ascii="Segoe UI" w:hAnsi="Segoe UI" w:cs="Segoe UI"/>
                <w:i/>
                <w:iCs/>
              </w:rPr>
              <w:t>3</w:t>
            </w:r>
            <w:r w:rsidR="006A0558" w:rsidRPr="009B3DB9">
              <w:rPr>
                <w:rFonts w:ascii="Segoe UI" w:hAnsi="Segoe UI" w:cs="Segoe UI"/>
                <w:i/>
                <w:iCs/>
              </w:rPr>
              <w:t>.000.000,-</w:t>
            </w:r>
            <w:r w:rsidRPr="009B3DB9">
              <w:rPr>
                <w:rFonts w:ascii="Segoe UI" w:hAnsi="Segoe UI" w:cs="Segoe UI"/>
                <w:i/>
                <w:iCs/>
              </w:rPr>
              <w:t xml:space="preserve"> Kč bez DPH / 1 rok.</w:t>
            </w:r>
          </w:p>
          <w:p w14:paraId="05A0897E" w14:textId="19AE03E7" w:rsidR="00EF5ACB" w:rsidRPr="009B3DB9" w:rsidRDefault="00790C6F" w:rsidP="00A92526">
            <w:pPr>
              <w:widowControl w:val="0"/>
              <w:spacing w:after="120" w:line="276" w:lineRule="auto"/>
              <w:jc w:val="both"/>
            </w:pPr>
            <w:r w:rsidRPr="00790C6F">
              <w:rPr>
                <w:rFonts w:ascii="Segoe UI" w:hAnsi="Segoe UI" w:cs="Segoe UI"/>
                <w:i/>
              </w:rPr>
              <w:t>Není-li stanoveno jinak, kvalifikaci rovněž splní dodavatel v případě, že se jedná o významné zakázky zahájené dříve než v posledních 3 letech před zahájením zadávacího řízení, pokud byly v takových posledních 3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r w:rsidR="005A4DE9">
              <w:rPr>
                <w:rFonts w:ascii="Segoe UI" w:hAnsi="Segoe UI" w:cs="Segoe UI"/>
                <w:i/>
              </w:rPr>
              <w:t xml:space="preserve"> Dokončenou zakázkou se pro účely technické kvalifikace rozumí </w:t>
            </w:r>
            <w:r w:rsidR="00C1277C">
              <w:rPr>
                <w:rFonts w:ascii="Segoe UI" w:hAnsi="Segoe UI" w:cs="Segoe UI"/>
                <w:i/>
              </w:rPr>
              <w:t>významná zakázka poskytovaná po dobu dvanácti po sobě jdoucích měsíců, přičemž poslední referenční měsíc spadá</w:t>
            </w:r>
            <w:r w:rsidR="005A4DE9">
              <w:rPr>
                <w:rFonts w:ascii="Segoe UI" w:hAnsi="Segoe UI" w:cs="Segoe UI"/>
                <w:i/>
              </w:rPr>
              <w:t xml:space="preserve"> alespoň částečně do referenčního období 3 let.</w:t>
            </w:r>
          </w:p>
        </w:tc>
      </w:tr>
      <w:tr w:rsidR="00A92526" w:rsidRPr="00231B19" w14:paraId="47DE2F70" w14:textId="77777777" w:rsidTr="00EF5ACB">
        <w:tc>
          <w:tcPr>
            <w:tcW w:w="568" w:type="dxa"/>
            <w:tcBorders>
              <w:top w:val="single" w:sz="4" w:space="0" w:color="auto"/>
              <w:left w:val="single" w:sz="4" w:space="0" w:color="auto"/>
              <w:bottom w:val="single" w:sz="4" w:space="0" w:color="auto"/>
              <w:right w:val="single" w:sz="4" w:space="0" w:color="auto"/>
            </w:tcBorders>
            <w:vAlign w:val="center"/>
          </w:tcPr>
          <w:p w14:paraId="4F595E57" w14:textId="77777777" w:rsidR="00A92526" w:rsidRPr="00A92526" w:rsidRDefault="00A92526" w:rsidP="00A92526">
            <w:pPr>
              <w:pStyle w:val="Textkomente"/>
              <w:widowControl w:val="0"/>
              <w:spacing w:before="120" w:after="120" w:line="276" w:lineRule="auto"/>
              <w:jc w:val="center"/>
              <w:rPr>
                <w:rFonts w:ascii="Segoe UI" w:hAnsi="Segoe UI" w:cs="Segoe UI"/>
              </w:rPr>
            </w:pPr>
            <w:r w:rsidRPr="00DA3D7F">
              <w:rPr>
                <w:rFonts w:ascii="Segoe UI" w:hAnsi="Segoe UI" w:cs="Segoe UI"/>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32851309" w14:textId="21C26FC8" w:rsidR="00A92526" w:rsidRPr="00A92526" w:rsidRDefault="00A92526" w:rsidP="00A92526">
            <w:pPr>
              <w:pStyle w:val="Textkomente"/>
              <w:spacing w:line="276" w:lineRule="auto"/>
              <w:rPr>
                <w:rFonts w:ascii="Segoe UI" w:hAnsi="Segoe UI" w:cs="Segoe UI"/>
              </w:rPr>
            </w:pPr>
            <w:r w:rsidRPr="00A92526">
              <w:rPr>
                <w:rFonts w:ascii="Segoe UI" w:hAnsi="Segoe UI" w:cs="Segoe UI"/>
              </w:rPr>
              <w:t xml:space="preserve">osvědčení o odborné kvalifikaci fyzických osob odpovědných za poskytování </w:t>
            </w:r>
            <w:r w:rsidRPr="00DA3D7F">
              <w:rPr>
                <w:rFonts w:ascii="Segoe UI" w:hAnsi="Segoe UI" w:cs="Segoe UI"/>
              </w:rPr>
              <w:t>služeb</w:t>
            </w:r>
            <w:r w:rsidR="00DA3D7F">
              <w:rPr>
                <w:rFonts w:ascii="Segoe UI" w:hAnsi="Segoe UI" w:cs="Segoe UI"/>
              </w:rPr>
              <w:t>.</w:t>
            </w:r>
          </w:p>
          <w:p w14:paraId="36381B88" w14:textId="77777777" w:rsidR="00A92526" w:rsidRPr="00A92526" w:rsidRDefault="00A92526" w:rsidP="00A92526">
            <w:pPr>
              <w:pStyle w:val="Textkomente"/>
              <w:widowControl w:val="0"/>
              <w:spacing w:before="120" w:after="120" w:line="276" w:lineRule="auto"/>
              <w:jc w:val="both"/>
              <w:rPr>
                <w:rFonts w:ascii="Segoe UI" w:hAnsi="Segoe UI" w:cs="Segoe UI"/>
              </w:rPr>
            </w:pPr>
          </w:p>
        </w:tc>
        <w:tc>
          <w:tcPr>
            <w:tcW w:w="4157" w:type="dxa"/>
            <w:tcBorders>
              <w:top w:val="single" w:sz="4" w:space="0" w:color="auto"/>
              <w:left w:val="single" w:sz="4" w:space="0" w:color="auto"/>
              <w:bottom w:val="single" w:sz="4" w:space="0" w:color="auto"/>
              <w:right w:val="single" w:sz="4" w:space="0" w:color="auto"/>
            </w:tcBorders>
            <w:vAlign w:val="center"/>
          </w:tcPr>
          <w:p w14:paraId="21851364" w14:textId="3B8101A8" w:rsidR="00A92526" w:rsidRPr="00A92526" w:rsidRDefault="00A92526" w:rsidP="00A92526">
            <w:pPr>
              <w:pStyle w:val="Textkomente"/>
              <w:spacing w:line="276" w:lineRule="auto"/>
              <w:rPr>
                <w:rFonts w:ascii="Segoe UI" w:hAnsi="Segoe UI" w:cs="Segoe UI"/>
                <w:i/>
              </w:rPr>
            </w:pPr>
            <w:r w:rsidRPr="00A92526">
              <w:rPr>
                <w:rFonts w:ascii="Segoe UI" w:hAnsi="Segoe UI" w:cs="Segoe UI"/>
                <w:i/>
              </w:rPr>
              <w:t xml:space="preserve">Zadavatel požaduje u osoby předložit: </w:t>
            </w:r>
          </w:p>
          <w:p w14:paraId="094594C9" w14:textId="77777777" w:rsidR="00A92526" w:rsidRPr="00A92526" w:rsidRDefault="00A92526" w:rsidP="00DA3D7F">
            <w:pPr>
              <w:pStyle w:val="Textkomente"/>
              <w:numPr>
                <w:ilvl w:val="0"/>
                <w:numId w:val="38"/>
              </w:numPr>
              <w:spacing w:line="276" w:lineRule="auto"/>
              <w:ind w:left="494"/>
              <w:jc w:val="both"/>
              <w:rPr>
                <w:rFonts w:ascii="Segoe UI" w:hAnsi="Segoe UI" w:cs="Segoe UI"/>
                <w:i/>
              </w:rPr>
            </w:pPr>
            <w:r w:rsidRPr="00A92526">
              <w:rPr>
                <w:rFonts w:ascii="Segoe UI" w:hAnsi="Segoe UI" w:cs="Segoe UI"/>
                <w:i/>
              </w:rPr>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4D699200" w14:textId="77777777" w:rsidR="00A92526" w:rsidRPr="00A92526" w:rsidRDefault="00A92526" w:rsidP="00DA3D7F">
            <w:pPr>
              <w:pStyle w:val="Textkomente"/>
              <w:numPr>
                <w:ilvl w:val="0"/>
                <w:numId w:val="38"/>
              </w:numPr>
              <w:spacing w:line="276" w:lineRule="auto"/>
              <w:ind w:left="494"/>
              <w:jc w:val="both"/>
              <w:rPr>
                <w:rFonts w:ascii="Segoe UI" w:hAnsi="Segoe UI" w:cs="Segoe UI"/>
                <w:i/>
              </w:rPr>
            </w:pPr>
            <w:r w:rsidRPr="00A92526">
              <w:rPr>
                <w:rFonts w:ascii="Segoe UI" w:hAnsi="Segoe UI" w:cs="Segoe UI"/>
                <w:i/>
              </w:rPr>
              <w:t xml:space="preserve">údaj o tom, zda je osoba v pracovněprávním či jiném vztahu k dodavateli (v takovém případě uvede dodavatel v jakém),  </w:t>
            </w:r>
          </w:p>
          <w:p w14:paraId="6612DF91" w14:textId="77777777" w:rsidR="00A92526" w:rsidRPr="00DA3D7F" w:rsidRDefault="00A92526" w:rsidP="00DA3D7F">
            <w:pPr>
              <w:numPr>
                <w:ilvl w:val="0"/>
                <w:numId w:val="38"/>
              </w:numPr>
              <w:spacing w:line="276" w:lineRule="auto"/>
              <w:ind w:left="494"/>
              <w:jc w:val="both"/>
              <w:rPr>
                <w:rFonts w:ascii="Segoe UI" w:hAnsi="Segoe UI" w:cs="Segoe UI"/>
                <w:i/>
              </w:rPr>
            </w:pPr>
            <w:r w:rsidRPr="00DA3D7F">
              <w:rPr>
                <w:rFonts w:ascii="Segoe UI" w:hAnsi="Segoe UI" w:cs="Segoe UI"/>
                <w:i/>
              </w:rPr>
              <w:t xml:space="preserve">doklady, z nichž bude vyplývat splnění požadavků zadavatele na vzdělání či odbornou způsobilost (příslušný doklad o vzdělání / </w:t>
            </w:r>
            <w:r w:rsidRPr="00DA3D7F">
              <w:rPr>
                <w:rFonts w:ascii="Segoe UI" w:hAnsi="Segoe UI" w:cs="Segoe UI"/>
                <w:i/>
              </w:rPr>
              <w:lastRenderedPageBreak/>
              <w:t>osvědčení / oprávnění, je-li níže vyžadováno).</w:t>
            </w:r>
          </w:p>
          <w:p w14:paraId="7D17A825" w14:textId="7699891D" w:rsidR="00A92526" w:rsidRPr="00DA3D7F" w:rsidRDefault="00A92526" w:rsidP="00DA3D7F">
            <w:pPr>
              <w:tabs>
                <w:tab w:val="left" w:pos="638"/>
              </w:tabs>
              <w:spacing w:after="120" w:line="276" w:lineRule="auto"/>
              <w:rPr>
                <w:rFonts w:ascii="Segoe UI" w:hAnsi="Segoe UI" w:cs="Segoe UI"/>
                <w:i/>
              </w:rPr>
            </w:pPr>
            <w:r w:rsidRPr="00DA3D7F">
              <w:rPr>
                <w:rFonts w:ascii="Segoe UI" w:hAnsi="Segoe UI" w:cs="Segoe UI"/>
                <w:i/>
              </w:rPr>
              <w:t>Dodavatel předloží doklady o odborné kvalifikaci pro následující osob</w:t>
            </w:r>
            <w:r w:rsidR="00994A99">
              <w:rPr>
                <w:rFonts w:ascii="Segoe UI" w:hAnsi="Segoe UI" w:cs="Segoe UI"/>
                <w:i/>
              </w:rPr>
              <w:t>u</w:t>
            </w:r>
            <w:r w:rsidRPr="00DA3D7F">
              <w:rPr>
                <w:rFonts w:ascii="Segoe UI" w:hAnsi="Segoe UI" w:cs="Segoe UI"/>
                <w:i/>
              </w:rPr>
              <w:t>:</w:t>
            </w:r>
          </w:p>
          <w:p w14:paraId="0F9A97EB" w14:textId="77777777" w:rsidR="00A92526" w:rsidRPr="00A92526" w:rsidRDefault="00A92526" w:rsidP="00A92526">
            <w:pPr>
              <w:pStyle w:val="Textkomente"/>
              <w:keepLines/>
              <w:numPr>
                <w:ilvl w:val="0"/>
                <w:numId w:val="36"/>
              </w:numPr>
              <w:spacing w:line="276" w:lineRule="auto"/>
              <w:jc w:val="both"/>
              <w:rPr>
                <w:rFonts w:ascii="Segoe UI" w:hAnsi="Segoe UI" w:cs="Segoe UI"/>
                <w:b/>
                <w:i/>
                <w:u w:val="single"/>
              </w:rPr>
            </w:pPr>
            <w:r w:rsidRPr="00A92526">
              <w:rPr>
                <w:rFonts w:ascii="Segoe UI" w:hAnsi="Segoe UI" w:cs="Segoe UI"/>
                <w:b/>
                <w:i/>
                <w:u w:val="single"/>
              </w:rPr>
              <w:t>vedoucí realizačního týmu (projektový manažer)</w:t>
            </w:r>
          </w:p>
          <w:p w14:paraId="38C2CB3E" w14:textId="77777777" w:rsidR="00A92526" w:rsidRPr="00DA3D7F" w:rsidRDefault="00A92526" w:rsidP="00A92526">
            <w:pPr>
              <w:numPr>
                <w:ilvl w:val="0"/>
                <w:numId w:val="35"/>
              </w:numPr>
              <w:tabs>
                <w:tab w:val="left" w:pos="355"/>
              </w:tabs>
              <w:spacing w:line="276" w:lineRule="auto"/>
              <w:ind w:left="355" w:hanging="284"/>
              <w:jc w:val="both"/>
              <w:rPr>
                <w:rFonts w:ascii="Segoe UI" w:hAnsi="Segoe UI" w:cs="Segoe UI"/>
                <w:i/>
              </w:rPr>
            </w:pPr>
            <w:r w:rsidRPr="00DA3D7F">
              <w:rPr>
                <w:rFonts w:ascii="Segoe UI" w:hAnsi="Segoe UI" w:cs="Segoe UI"/>
                <w:i/>
              </w:rPr>
              <w:t>disponuje jazykovou znalostí českého (anebo slovenského) jazyka na úrovni pracovní komunikace,</w:t>
            </w:r>
          </w:p>
          <w:p w14:paraId="23FBDE32" w14:textId="77777777" w:rsidR="00A92526" w:rsidRPr="00DA3D7F" w:rsidRDefault="00A92526" w:rsidP="00A92526">
            <w:pPr>
              <w:numPr>
                <w:ilvl w:val="0"/>
                <w:numId w:val="35"/>
              </w:numPr>
              <w:tabs>
                <w:tab w:val="left" w:pos="355"/>
              </w:tabs>
              <w:spacing w:line="276" w:lineRule="auto"/>
              <w:ind w:left="355" w:hanging="284"/>
              <w:jc w:val="both"/>
              <w:rPr>
                <w:rFonts w:ascii="Segoe UI" w:hAnsi="Segoe UI" w:cs="Segoe UI"/>
                <w:i/>
              </w:rPr>
            </w:pPr>
            <w:r w:rsidRPr="00DA3D7F">
              <w:rPr>
                <w:rFonts w:ascii="Segoe UI" w:hAnsi="Segoe UI" w:cs="Segoe UI"/>
                <w:i/>
              </w:rPr>
              <w:t>je držitelem certifikátu z oblasti projektového řízení – např. PMP (Project Management Professional) nebo PRINCE2:PRACTITIONER nebo IPMA:C anebo ekvivalentu uvedených certifikátů od jiné oprávněné osoby,</w:t>
            </w:r>
          </w:p>
          <w:p w14:paraId="1087E162" w14:textId="5E1DB2DC" w:rsidR="00A92526" w:rsidRPr="00CF0EF9" w:rsidRDefault="00CF0EF9" w:rsidP="00CF0EF9">
            <w:pPr>
              <w:numPr>
                <w:ilvl w:val="0"/>
                <w:numId w:val="35"/>
              </w:numPr>
              <w:tabs>
                <w:tab w:val="left" w:pos="355"/>
              </w:tabs>
              <w:spacing w:line="276" w:lineRule="auto"/>
              <w:ind w:left="355" w:hanging="284"/>
              <w:jc w:val="both"/>
              <w:rPr>
                <w:rFonts w:ascii="Segoe UI" w:hAnsi="Segoe UI" w:cs="Segoe UI"/>
                <w:i/>
              </w:rPr>
            </w:pPr>
            <w:bookmarkStart w:id="65" w:name="_Hlk128150357"/>
            <w:r w:rsidRPr="009B3DB9">
              <w:rPr>
                <w:rFonts w:ascii="Segoe UI" w:hAnsi="Segoe UI" w:cs="Segoe UI"/>
                <w:i/>
              </w:rPr>
              <w:t xml:space="preserve">vedl (byl v pozici vedoucího) v posledních 5 letech před zahájením zadávacího řízení minimálně </w:t>
            </w:r>
            <w:r>
              <w:rPr>
                <w:rFonts w:ascii="Segoe UI" w:hAnsi="Segoe UI" w:cs="Segoe UI"/>
                <w:i/>
              </w:rPr>
              <w:t>2</w:t>
            </w:r>
            <w:r w:rsidRPr="009B3DB9">
              <w:rPr>
                <w:rFonts w:ascii="Segoe UI" w:hAnsi="Segoe UI" w:cs="Segoe UI"/>
                <w:i/>
              </w:rPr>
              <w:t xml:space="preserve"> </w:t>
            </w:r>
            <w:r w:rsidR="00BB016B">
              <w:rPr>
                <w:rFonts w:ascii="Segoe UI" w:hAnsi="Segoe UI" w:cs="Segoe UI"/>
                <w:i/>
              </w:rPr>
              <w:t xml:space="preserve">nové instalace nebo </w:t>
            </w:r>
            <w:r>
              <w:rPr>
                <w:rFonts w:ascii="Segoe UI" w:hAnsi="Segoe UI" w:cs="Segoe UI"/>
                <w:i/>
              </w:rPr>
              <w:t xml:space="preserve">migrace s následujícími parametry: </w:t>
            </w:r>
            <w:r w:rsidR="00BB016B">
              <w:rPr>
                <w:rFonts w:ascii="Segoe UI" w:hAnsi="Segoe UI" w:cs="Segoe UI"/>
                <w:i/>
              </w:rPr>
              <w:t xml:space="preserve">instalace či </w:t>
            </w:r>
            <w:r>
              <w:rPr>
                <w:rFonts w:ascii="Segoe UI" w:hAnsi="Segoe UI" w:cs="Segoe UI"/>
                <w:i/>
              </w:rPr>
              <w:t>přenos SIM</w:t>
            </w:r>
            <w:r w:rsidR="00001FF2">
              <w:rPr>
                <w:rFonts w:ascii="Segoe UI" w:hAnsi="Segoe UI" w:cs="Segoe UI"/>
                <w:i/>
              </w:rPr>
              <w:t xml:space="preserve"> karet</w:t>
            </w:r>
            <w:r w:rsidR="000F0C13">
              <w:rPr>
                <w:rFonts w:ascii="Segoe UI" w:hAnsi="Segoe UI" w:cs="Segoe UI"/>
                <w:i/>
              </w:rPr>
              <w:t xml:space="preserve"> </w:t>
            </w:r>
            <w:r w:rsidR="000C5652">
              <w:rPr>
                <w:rFonts w:ascii="Segoe UI" w:hAnsi="Segoe UI" w:cs="Segoe UI"/>
                <w:i/>
              </w:rPr>
              <w:t xml:space="preserve">a jejich </w:t>
            </w:r>
            <w:r w:rsidR="00C17FA2">
              <w:rPr>
                <w:rFonts w:ascii="Segoe UI" w:hAnsi="Segoe UI" w:cs="Segoe UI"/>
                <w:i/>
              </w:rPr>
              <w:t xml:space="preserve">mobilních </w:t>
            </w:r>
            <w:r w:rsidR="000C5652">
              <w:rPr>
                <w:rFonts w:ascii="Segoe UI" w:hAnsi="Segoe UI" w:cs="Segoe UI"/>
                <w:i/>
              </w:rPr>
              <w:t>čísel</w:t>
            </w:r>
            <w:r>
              <w:rPr>
                <w:rFonts w:ascii="Segoe UI" w:hAnsi="Segoe UI" w:cs="Segoe UI"/>
                <w:i/>
              </w:rPr>
              <w:t xml:space="preserve"> v počtu nejméně 2000 ks, přičemž</w:t>
            </w:r>
            <w:r w:rsidR="009027AF">
              <w:rPr>
                <w:rFonts w:ascii="Segoe UI" w:hAnsi="Segoe UI" w:cs="Segoe UI"/>
                <w:i/>
              </w:rPr>
              <w:t xml:space="preserve"> alespoň</w:t>
            </w:r>
            <w:r>
              <w:rPr>
                <w:rFonts w:ascii="Segoe UI" w:hAnsi="Segoe UI" w:cs="Segoe UI"/>
                <w:i/>
              </w:rPr>
              <w:t xml:space="preserve"> část tvořily technologické SIM</w:t>
            </w:r>
            <w:r w:rsidR="00001FF2">
              <w:rPr>
                <w:rFonts w:ascii="Segoe UI" w:hAnsi="Segoe UI" w:cs="Segoe UI"/>
                <w:i/>
              </w:rPr>
              <w:t xml:space="preserve"> karty</w:t>
            </w:r>
            <w:r w:rsidR="000F0C13">
              <w:rPr>
                <w:rFonts w:ascii="Segoe UI" w:hAnsi="Segoe UI" w:cs="Segoe UI"/>
                <w:i/>
              </w:rPr>
              <w:t xml:space="preserve"> (za technologické SIM karty se pro účely prokázání této části kvalifikace rozumí rovněž M2M SIM karty či obdobné)</w:t>
            </w:r>
            <w:bookmarkEnd w:id="65"/>
            <w:r w:rsidR="00A92526" w:rsidRPr="00DA3D7F">
              <w:rPr>
                <w:rFonts w:ascii="Segoe UI" w:hAnsi="Segoe UI" w:cs="Segoe UI"/>
                <w:i/>
              </w:rPr>
              <w:t>.</w:t>
            </w:r>
            <w:r>
              <w:rPr>
                <w:rFonts w:ascii="Segoe UI" w:hAnsi="Segoe UI" w:cs="Segoe UI"/>
                <w:i/>
              </w:rPr>
              <w:t xml:space="preserve"> </w:t>
            </w:r>
          </w:p>
        </w:tc>
      </w:tr>
    </w:tbl>
    <w:p w14:paraId="31CEB66D" w14:textId="77777777" w:rsidR="008E0F58" w:rsidRDefault="008E0F58" w:rsidP="006A0D38">
      <w:pPr>
        <w:spacing w:line="276" w:lineRule="auto"/>
        <w:rPr>
          <w:rFonts w:ascii="Segoe UI" w:hAnsi="Segoe UI" w:cs="Segoe UI"/>
          <w:highlight w:val="yellow"/>
        </w:rPr>
      </w:pPr>
    </w:p>
    <w:p w14:paraId="62394C29" w14:textId="77777777" w:rsidR="00C92FE3" w:rsidRPr="00231B19" w:rsidRDefault="00C92FE3" w:rsidP="006A0D38">
      <w:pPr>
        <w:spacing w:line="276" w:lineRule="auto"/>
        <w:rPr>
          <w:rFonts w:ascii="Segoe UI" w:hAnsi="Segoe UI" w:cs="Segoe UI"/>
          <w:highlight w:val="yellow"/>
        </w:rPr>
      </w:pPr>
    </w:p>
    <w:p w14:paraId="4B2BB58F" w14:textId="77777777" w:rsidR="008E0F58" w:rsidRPr="00231B19"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66" w:name="_Toc451612667"/>
      <w:bookmarkStart w:id="67" w:name="_Toc115943399"/>
      <w:r w:rsidRPr="00231B19">
        <w:rPr>
          <w:rFonts w:ascii="Segoe UI" w:hAnsi="Segoe UI" w:cs="Segoe UI"/>
          <w:b/>
          <w:sz w:val="22"/>
          <w:u w:val="single"/>
        </w:rPr>
        <w:t>SPOLEČNÁ USTANOVENÍ KE KVALIFIKACI</w:t>
      </w:r>
      <w:bookmarkEnd w:id="64"/>
      <w:bookmarkEnd w:id="66"/>
      <w:bookmarkEnd w:id="67"/>
    </w:p>
    <w:p w14:paraId="66E101AB" w14:textId="77777777" w:rsidR="008E0F58" w:rsidRPr="00231B19" w:rsidRDefault="008E0F58"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 xml:space="preserve">Pravost </w:t>
      </w:r>
      <w:r w:rsidR="009D44AC" w:rsidRPr="00231B19">
        <w:rPr>
          <w:rFonts w:ascii="Segoe UI" w:hAnsi="Segoe UI" w:cs="Segoe UI"/>
          <w:b/>
          <w:sz w:val="22"/>
        </w:rPr>
        <w:t xml:space="preserve">a jazyk </w:t>
      </w:r>
      <w:r w:rsidRPr="00231B19">
        <w:rPr>
          <w:rFonts w:ascii="Segoe UI" w:hAnsi="Segoe UI" w:cs="Segoe UI"/>
          <w:b/>
          <w:sz w:val="22"/>
        </w:rPr>
        <w:t>dokladů prokazujících splnění kvalifikace</w:t>
      </w:r>
      <w:r w:rsidR="001B79D8" w:rsidRPr="00231B19">
        <w:rPr>
          <w:rFonts w:ascii="Segoe UI" w:hAnsi="Segoe UI" w:cs="Segoe UI"/>
          <w:b/>
          <w:sz w:val="22"/>
        </w:rPr>
        <w:t xml:space="preserve"> ve lhůtě pro prokázání splnění kvalifikace</w:t>
      </w:r>
    </w:p>
    <w:p w14:paraId="6109EB57" w14:textId="77777777" w:rsidR="006E1809" w:rsidRPr="00B15DED" w:rsidRDefault="00B15DED" w:rsidP="00931DEA">
      <w:pPr>
        <w:pStyle w:val="Nadpis2"/>
        <w:keepNext w:val="0"/>
        <w:spacing w:before="120" w:after="120" w:line="276" w:lineRule="auto"/>
        <w:ind w:left="357"/>
        <w:jc w:val="both"/>
        <w:rPr>
          <w:rFonts w:ascii="Segoe UI" w:hAnsi="Segoe UI" w:cs="Segoe UI"/>
          <w:sz w:val="22"/>
          <w:u w:val="single"/>
        </w:rPr>
      </w:pPr>
      <w:r w:rsidRPr="00B15DED">
        <w:rPr>
          <w:rFonts w:ascii="Segoe UI" w:hAnsi="Segoe UI" w:cs="Segoe UI"/>
          <w:sz w:val="22"/>
        </w:rPr>
        <w:t>Dodavatel prokáže splnění kvalifikace ve všech případech doklady předloženými v prostých kopiích (např. v naskenované podobě). Zadavatel může pro účely zajištění řádného průběhu zadávacího řízení postupem podle § 46 odst. 1 ZZVZ požadovat předložení originálu dokladu v elektronické podobě. Zadavatel v souladu s § 86 odst. 2 ZZVZ nepřipouští, aby účastník nahradil předložení dokladů ke kvalifikaci čestným prohlášením.</w:t>
      </w:r>
    </w:p>
    <w:p w14:paraId="549649DD" w14:textId="77777777" w:rsidR="00942199" w:rsidRPr="00231B19" w:rsidRDefault="001B123A" w:rsidP="00931DEA">
      <w:pPr>
        <w:pStyle w:val="Nadpis2"/>
        <w:keepNext w:val="0"/>
        <w:spacing w:before="120" w:after="120" w:line="276" w:lineRule="auto"/>
        <w:ind w:left="357"/>
        <w:jc w:val="both"/>
        <w:rPr>
          <w:rFonts w:ascii="Segoe UI" w:hAnsi="Segoe UI" w:cs="Segoe UI"/>
          <w:sz w:val="22"/>
        </w:rPr>
      </w:pPr>
      <w:r w:rsidRPr="001B123A">
        <w:rPr>
          <w:rFonts w:ascii="Segoe UI" w:hAnsi="Segoe UI" w:cs="Segoe UI"/>
          <w:sz w:val="22"/>
        </w:rPr>
        <w:t xml:space="preserve">Povinnost předložit doklad může dodavatel splnit i odkazem na odpovídající informace vedené v informačním systému veřejné správy ve smyslu zákona č. 365/2000 Sb., o informačních systémech veřejné správy, v platném znění, nebo v obdobném systému vedeném v jiném členském státu, který umožňuje neomezený dálkový přístup. Takový </w:t>
      </w:r>
      <w:r w:rsidRPr="001B123A">
        <w:rPr>
          <w:rFonts w:ascii="Segoe UI" w:hAnsi="Segoe UI" w:cs="Segoe UI"/>
          <w:sz w:val="22"/>
        </w:rPr>
        <w:lastRenderedPageBreak/>
        <w:t>odkaz musí obsahovat internetovou adresu a údaje pro přihlášení a vyhledání požadované informace, jsou-li takové údaje nezbytné. V ČR jde zejména o</w:t>
      </w:r>
      <w:r w:rsidR="001B79D8" w:rsidRPr="00231B19">
        <w:rPr>
          <w:rFonts w:ascii="Segoe UI" w:hAnsi="Segoe UI" w:cs="Segoe UI"/>
          <w:sz w:val="22"/>
        </w:rPr>
        <w:t xml:space="preserve"> </w:t>
      </w:r>
    </w:p>
    <w:p w14:paraId="249C7449" w14:textId="77777777" w:rsidR="00942199"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 xml:space="preserve">výpis z obchodního rejstříku, </w:t>
      </w:r>
    </w:p>
    <w:p w14:paraId="2125D58F" w14:textId="77777777" w:rsidR="00942199"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 xml:space="preserve">výpis z veřejné části živnostenského rejstříku nebo </w:t>
      </w:r>
    </w:p>
    <w:p w14:paraId="437E9BE7" w14:textId="77777777" w:rsidR="001B79D8"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výpis ze seznamu kvalifikovaných dodavatelů.</w:t>
      </w:r>
    </w:p>
    <w:p w14:paraId="6B2FB54C" w14:textId="77777777" w:rsidR="006E1809" w:rsidRPr="00231B19" w:rsidRDefault="006E1809" w:rsidP="00931DEA">
      <w:pPr>
        <w:spacing w:before="120" w:after="120" w:line="276" w:lineRule="auto"/>
        <w:rPr>
          <w:rFonts w:ascii="Segoe UI" w:hAnsi="Segoe UI" w:cs="Segoe UI"/>
        </w:rPr>
      </w:pPr>
    </w:p>
    <w:p w14:paraId="204B1049" w14:textId="77777777" w:rsidR="007A59BC" w:rsidRPr="00231B19" w:rsidRDefault="007A59BC"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Dodavatel </w:t>
      </w:r>
      <w:r w:rsidR="00942199" w:rsidRPr="00231B19">
        <w:rPr>
          <w:rFonts w:ascii="Segoe UI" w:hAnsi="Segoe UI" w:cs="Segoe UI"/>
          <w:sz w:val="22"/>
        </w:rPr>
        <w:t xml:space="preserve">také </w:t>
      </w:r>
      <w:r w:rsidRPr="00231B19">
        <w:rPr>
          <w:rFonts w:ascii="Segoe UI" w:hAnsi="Segoe UI" w:cs="Segoe UI"/>
          <w:sz w:val="22"/>
        </w:rPr>
        <w:t xml:space="preserve">může nahradit požadované doklady jednotným evropským osvědčením pro veřejné zakázky ve smyslu § 87 ZZVZ. </w:t>
      </w:r>
    </w:p>
    <w:p w14:paraId="7ABC74BE" w14:textId="77777777" w:rsidR="003A492B" w:rsidRPr="00231B19" w:rsidRDefault="007A59BC"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V případě </w:t>
      </w:r>
      <w:r w:rsidRPr="00231B19">
        <w:rPr>
          <w:rFonts w:ascii="Segoe UI" w:hAnsi="Segoe UI" w:cs="Segoe UI"/>
          <w:b/>
          <w:sz w:val="22"/>
        </w:rPr>
        <w:t>cizojazyčných</w:t>
      </w:r>
      <w:r w:rsidRPr="00231B19">
        <w:rPr>
          <w:rFonts w:ascii="Segoe UI" w:hAnsi="Segoe UI" w:cs="Segoe UI"/>
          <w:sz w:val="22"/>
        </w:rPr>
        <w:t xml:space="preserve"> dokumentů připojí účastník k dokumentům </w:t>
      </w:r>
      <w:r w:rsidR="00F8351E" w:rsidRPr="00231B19">
        <w:rPr>
          <w:rFonts w:ascii="Segoe UI" w:hAnsi="Segoe UI" w:cs="Segoe UI"/>
          <w:sz w:val="22"/>
        </w:rPr>
        <w:t xml:space="preserve">(prostý) </w:t>
      </w:r>
      <w:r w:rsidRPr="00231B19">
        <w:rPr>
          <w:rFonts w:ascii="Segoe UI" w:hAnsi="Segoe UI" w:cs="Segoe UI"/>
          <w:b/>
          <w:sz w:val="22"/>
        </w:rPr>
        <w:t>překlad</w:t>
      </w:r>
      <w:r w:rsidRPr="00231B19">
        <w:rPr>
          <w:rFonts w:ascii="Segoe UI" w:hAnsi="Segoe UI" w:cs="Segoe UI"/>
          <w:sz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w:t>
      </w:r>
      <w:r w:rsidR="008D6102" w:rsidRPr="00231B19">
        <w:rPr>
          <w:rFonts w:ascii="Segoe UI" w:hAnsi="Segoe UI" w:cs="Segoe UI"/>
          <w:sz w:val="22"/>
        </w:rPr>
        <w:t xml:space="preserve"> (</w:t>
      </w:r>
      <w:r w:rsidRPr="00231B19">
        <w:rPr>
          <w:rFonts w:ascii="Segoe UI" w:hAnsi="Segoe UI" w:cs="Segoe UI"/>
          <w:sz w:val="22"/>
        </w:rPr>
        <w:t>např. vysokoškolské diplomy</w:t>
      </w:r>
      <w:r w:rsidR="008D6102" w:rsidRPr="00231B19">
        <w:rPr>
          <w:rFonts w:ascii="Segoe UI" w:hAnsi="Segoe UI" w:cs="Segoe UI"/>
          <w:sz w:val="22"/>
        </w:rPr>
        <w:t>)</w:t>
      </w:r>
      <w:r w:rsidRPr="00231B19">
        <w:rPr>
          <w:rFonts w:ascii="Segoe UI" w:hAnsi="Segoe UI" w:cs="Segoe UI"/>
          <w:sz w:val="22"/>
        </w:rPr>
        <w:t xml:space="preserve"> lze předkládat rovněž v</w:t>
      </w:r>
      <w:r w:rsidR="00827972" w:rsidRPr="00231B19">
        <w:rPr>
          <w:rFonts w:ascii="Segoe UI" w:hAnsi="Segoe UI" w:cs="Segoe UI"/>
          <w:sz w:val="22"/>
        </w:rPr>
        <w:t> </w:t>
      </w:r>
      <w:r w:rsidRPr="00231B19">
        <w:rPr>
          <w:rFonts w:ascii="Segoe UI" w:hAnsi="Segoe UI" w:cs="Segoe UI"/>
          <w:sz w:val="22"/>
        </w:rPr>
        <w:t xml:space="preserve">latinském jazyce. </w:t>
      </w:r>
    </w:p>
    <w:p w14:paraId="2AD78E04" w14:textId="77777777" w:rsidR="001B79D8" w:rsidRPr="00231B19" w:rsidRDefault="001B79D8" w:rsidP="00931DEA">
      <w:pPr>
        <w:spacing w:before="120" w:after="120" w:line="276" w:lineRule="auto"/>
        <w:rPr>
          <w:rFonts w:ascii="Segoe UI" w:hAnsi="Segoe UI" w:cs="Segoe UI"/>
        </w:rPr>
      </w:pPr>
    </w:p>
    <w:p w14:paraId="2A7005FF" w14:textId="77777777" w:rsidR="001B79D8" w:rsidRPr="00231B19" w:rsidRDefault="001B79D8" w:rsidP="00931DEA">
      <w:pPr>
        <w:pStyle w:val="Nadpis2"/>
        <w:keepNext w:val="0"/>
        <w:numPr>
          <w:ilvl w:val="1"/>
          <w:numId w:val="1"/>
        </w:numPr>
        <w:spacing w:before="120" w:after="120" w:line="276" w:lineRule="auto"/>
        <w:ind w:left="993" w:hanging="567"/>
        <w:jc w:val="both"/>
        <w:rPr>
          <w:rFonts w:ascii="Segoe UI" w:hAnsi="Segoe UI" w:cs="Segoe UI"/>
          <w:b/>
          <w:sz w:val="22"/>
        </w:rPr>
      </w:pPr>
      <w:bookmarkStart w:id="68" w:name="_Ref519077635"/>
      <w:r w:rsidRPr="00231B19">
        <w:rPr>
          <w:rFonts w:ascii="Segoe UI" w:hAnsi="Segoe UI" w:cs="Segoe UI"/>
          <w:b/>
          <w:sz w:val="22"/>
        </w:rPr>
        <w:t>Doklady předkládané vybraným dodavatelem</w:t>
      </w:r>
      <w:bookmarkEnd w:id="68"/>
    </w:p>
    <w:p w14:paraId="26A2D99C" w14:textId="342197D0" w:rsidR="00827972" w:rsidRPr="00231B19" w:rsidRDefault="003B2E15"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Z</w:t>
      </w:r>
      <w:r w:rsidR="007A59BC" w:rsidRPr="00231B19">
        <w:rPr>
          <w:rFonts w:ascii="Segoe UI" w:hAnsi="Segoe UI" w:cs="Segoe UI"/>
          <w:sz w:val="22"/>
        </w:rPr>
        <w:t>adavatel</w:t>
      </w:r>
      <w:r w:rsidRPr="00231B19">
        <w:rPr>
          <w:rFonts w:ascii="Segoe UI" w:hAnsi="Segoe UI" w:cs="Segoe UI"/>
          <w:sz w:val="22"/>
        </w:rPr>
        <w:t xml:space="preserve"> si od dodavatele, kterého </w:t>
      </w:r>
      <w:r w:rsidR="0014153C" w:rsidRPr="00231B19">
        <w:rPr>
          <w:rFonts w:ascii="Segoe UI" w:hAnsi="Segoe UI" w:cs="Segoe UI"/>
          <w:sz w:val="22"/>
        </w:rPr>
        <w:t>identi</w:t>
      </w:r>
      <w:r w:rsidRPr="00231B19">
        <w:rPr>
          <w:rFonts w:ascii="Segoe UI" w:hAnsi="Segoe UI" w:cs="Segoe UI"/>
          <w:sz w:val="22"/>
        </w:rPr>
        <w:t>f</w:t>
      </w:r>
      <w:r w:rsidR="0014153C" w:rsidRPr="00231B19">
        <w:rPr>
          <w:rFonts w:ascii="Segoe UI" w:hAnsi="Segoe UI" w:cs="Segoe UI"/>
          <w:sz w:val="22"/>
        </w:rPr>
        <w:t>i</w:t>
      </w:r>
      <w:r w:rsidRPr="00231B19">
        <w:rPr>
          <w:rFonts w:ascii="Segoe UI" w:hAnsi="Segoe UI" w:cs="Segoe UI"/>
          <w:sz w:val="22"/>
        </w:rPr>
        <w:t>koval jako</w:t>
      </w:r>
      <w:r w:rsidR="007A59BC" w:rsidRPr="00231B19">
        <w:rPr>
          <w:rFonts w:ascii="Segoe UI" w:hAnsi="Segoe UI" w:cs="Segoe UI"/>
          <w:b/>
          <w:sz w:val="22"/>
        </w:rPr>
        <w:t xml:space="preserve"> vybraného dodavatele</w:t>
      </w:r>
      <w:r w:rsidR="0000630A" w:rsidRPr="00231B19">
        <w:rPr>
          <w:rFonts w:ascii="Segoe UI" w:hAnsi="Segoe UI" w:cs="Segoe UI"/>
          <w:b/>
          <w:sz w:val="22"/>
        </w:rPr>
        <w:t>,</w:t>
      </w:r>
      <w:r w:rsidR="007A59BC" w:rsidRPr="00231B19">
        <w:rPr>
          <w:rFonts w:ascii="Segoe UI" w:hAnsi="Segoe UI" w:cs="Segoe UI"/>
          <w:sz w:val="22"/>
        </w:rPr>
        <w:t xml:space="preserve"> vyžádá předložení </w:t>
      </w:r>
      <w:r w:rsidR="0030206A" w:rsidRPr="0030206A">
        <w:rPr>
          <w:rFonts w:ascii="Segoe UI" w:hAnsi="Segoe UI" w:cs="Segoe UI"/>
          <w:sz w:val="22"/>
        </w:rPr>
        <w:t>originálů nebo ověřených kopií dokladů o kvalifikaci</w:t>
      </w:r>
      <w:r w:rsidR="007A59BC" w:rsidRPr="00231B19">
        <w:rPr>
          <w:rFonts w:ascii="Segoe UI" w:hAnsi="Segoe UI" w:cs="Segoe UI"/>
          <w:sz w:val="22"/>
        </w:rPr>
        <w:t xml:space="preserve">, pokud již nebyly </w:t>
      </w:r>
      <w:r w:rsidR="007C68BB" w:rsidRPr="00231B19">
        <w:rPr>
          <w:rFonts w:ascii="Segoe UI" w:hAnsi="Segoe UI" w:cs="Segoe UI"/>
          <w:sz w:val="22"/>
        </w:rPr>
        <w:t xml:space="preserve">v této podobě </w:t>
      </w:r>
      <w:r w:rsidR="007A59BC" w:rsidRPr="00231B19">
        <w:rPr>
          <w:rFonts w:ascii="Segoe UI" w:hAnsi="Segoe UI" w:cs="Segoe UI"/>
          <w:sz w:val="22"/>
        </w:rPr>
        <w:t>v zadávacím řízení předloženy</w:t>
      </w:r>
      <w:r w:rsidR="006D6E0A" w:rsidRPr="00231B19">
        <w:rPr>
          <w:rFonts w:ascii="Segoe UI" w:hAnsi="Segoe UI" w:cs="Segoe UI"/>
          <w:sz w:val="22"/>
        </w:rPr>
        <w:t>, a to v</w:t>
      </w:r>
      <w:r w:rsidR="00662A3F" w:rsidRPr="00231B19">
        <w:rPr>
          <w:rFonts w:ascii="Segoe UI" w:hAnsi="Segoe UI" w:cs="Segoe UI"/>
          <w:sz w:val="22"/>
        </w:rPr>
        <w:t xml:space="preserve"> </w:t>
      </w:r>
      <w:r w:rsidR="00662A3F" w:rsidRPr="00231B19">
        <w:rPr>
          <w:rFonts w:ascii="Segoe UI" w:hAnsi="Segoe UI" w:cs="Segoe UI"/>
          <w:b/>
          <w:sz w:val="22"/>
        </w:rPr>
        <w:t>elektronick</w:t>
      </w:r>
      <w:r w:rsidR="006D6E0A" w:rsidRPr="00231B19">
        <w:rPr>
          <w:rFonts w:ascii="Segoe UI" w:hAnsi="Segoe UI" w:cs="Segoe UI"/>
          <w:b/>
          <w:sz w:val="22"/>
        </w:rPr>
        <w:t>é</w:t>
      </w:r>
      <w:r w:rsidR="00662A3F" w:rsidRPr="00231B19">
        <w:rPr>
          <w:rFonts w:ascii="Segoe UI" w:hAnsi="Segoe UI" w:cs="Segoe UI"/>
          <w:b/>
          <w:sz w:val="22"/>
        </w:rPr>
        <w:t xml:space="preserve"> podob</w:t>
      </w:r>
      <w:r w:rsidR="006D6E0A" w:rsidRPr="00231B19">
        <w:rPr>
          <w:rFonts w:ascii="Segoe UI" w:hAnsi="Segoe UI" w:cs="Segoe UI"/>
          <w:b/>
          <w:sz w:val="22"/>
        </w:rPr>
        <w:t>ě</w:t>
      </w:r>
      <w:r w:rsidR="00B75D5C" w:rsidRPr="00231B19">
        <w:rPr>
          <w:rFonts w:ascii="Segoe UI" w:hAnsi="Segoe UI" w:cs="Segoe UI"/>
          <w:b/>
          <w:sz w:val="22"/>
        </w:rPr>
        <w:t xml:space="preserve"> </w:t>
      </w:r>
      <w:r w:rsidR="00B75D5C" w:rsidRPr="00231B19">
        <w:rPr>
          <w:rFonts w:ascii="Segoe UI" w:hAnsi="Segoe UI" w:cs="Segoe UI"/>
          <w:sz w:val="22"/>
        </w:rPr>
        <w:t xml:space="preserve">(viz článek </w:t>
      </w:r>
      <w:r w:rsidR="00B75D5C" w:rsidRPr="00231B19">
        <w:rPr>
          <w:rFonts w:ascii="Segoe UI" w:hAnsi="Segoe UI" w:cs="Segoe UI"/>
          <w:sz w:val="22"/>
        </w:rPr>
        <w:fldChar w:fldCharType="begin"/>
      </w:r>
      <w:r w:rsidR="00B75D5C" w:rsidRPr="00231B19">
        <w:rPr>
          <w:rFonts w:ascii="Segoe UI" w:hAnsi="Segoe UI" w:cs="Segoe UI"/>
          <w:sz w:val="22"/>
        </w:rPr>
        <w:instrText xml:space="preserve"> REF _Ref519077264 \r \h  \* MERGEFORMAT </w:instrText>
      </w:r>
      <w:r w:rsidR="00B75D5C" w:rsidRPr="00231B19">
        <w:rPr>
          <w:rFonts w:ascii="Segoe UI" w:hAnsi="Segoe UI" w:cs="Segoe UI"/>
          <w:sz w:val="22"/>
        </w:rPr>
      </w:r>
      <w:r w:rsidR="00B75D5C" w:rsidRPr="00231B19">
        <w:rPr>
          <w:rFonts w:ascii="Segoe UI" w:hAnsi="Segoe UI" w:cs="Segoe UI"/>
          <w:sz w:val="22"/>
        </w:rPr>
        <w:fldChar w:fldCharType="separate"/>
      </w:r>
      <w:r w:rsidR="00FC7DFE">
        <w:rPr>
          <w:rFonts w:ascii="Segoe UI" w:hAnsi="Segoe UI" w:cs="Segoe UI"/>
          <w:sz w:val="22"/>
        </w:rPr>
        <w:t>2</w:t>
      </w:r>
      <w:r w:rsidR="00B75D5C" w:rsidRPr="00231B19">
        <w:rPr>
          <w:rFonts w:ascii="Segoe UI" w:hAnsi="Segoe UI" w:cs="Segoe UI"/>
          <w:sz w:val="22"/>
        </w:rPr>
        <w:fldChar w:fldCharType="end"/>
      </w:r>
      <w:r w:rsidR="00B75D5C" w:rsidRPr="00231B19">
        <w:rPr>
          <w:rFonts w:ascii="Segoe UI" w:hAnsi="Segoe UI" w:cs="Segoe UI"/>
          <w:sz w:val="22"/>
        </w:rPr>
        <w:t>)</w:t>
      </w:r>
      <w:r w:rsidR="00662D94" w:rsidRPr="00231B19">
        <w:rPr>
          <w:rFonts w:ascii="Segoe UI" w:hAnsi="Segoe UI" w:cs="Segoe UI"/>
          <w:sz w:val="22"/>
        </w:rPr>
        <w:t xml:space="preserve">. </w:t>
      </w:r>
    </w:p>
    <w:p w14:paraId="50830492" w14:textId="77777777" w:rsidR="00827972" w:rsidRPr="00231B19" w:rsidRDefault="00E576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V</w:t>
      </w:r>
      <w:r w:rsidR="00662A3F" w:rsidRPr="00231B19">
        <w:rPr>
          <w:rFonts w:ascii="Segoe UI" w:hAnsi="Segoe UI" w:cs="Segoe UI"/>
          <w:sz w:val="22"/>
        </w:rPr>
        <w:t xml:space="preserve"> případě potvrzení vydávaných orgánem státní </w:t>
      </w:r>
      <w:r w:rsidR="00D60C0A" w:rsidRPr="00231B19">
        <w:rPr>
          <w:rFonts w:ascii="Segoe UI" w:hAnsi="Segoe UI" w:cs="Segoe UI"/>
          <w:sz w:val="22"/>
        </w:rPr>
        <w:t>s</w:t>
      </w:r>
      <w:r w:rsidR="00662A3F" w:rsidRPr="00231B19">
        <w:rPr>
          <w:rFonts w:ascii="Segoe UI" w:hAnsi="Segoe UI" w:cs="Segoe UI"/>
          <w:sz w:val="22"/>
        </w:rPr>
        <w:t xml:space="preserve">právy </w:t>
      </w:r>
      <w:r w:rsidR="00662D94" w:rsidRPr="00231B19">
        <w:rPr>
          <w:rFonts w:ascii="Segoe UI" w:hAnsi="Segoe UI" w:cs="Segoe UI"/>
          <w:sz w:val="22"/>
        </w:rPr>
        <w:t xml:space="preserve">se </w:t>
      </w:r>
      <w:r w:rsidR="00BD60B2" w:rsidRPr="00231B19">
        <w:rPr>
          <w:rFonts w:ascii="Segoe UI" w:hAnsi="Segoe UI" w:cs="Segoe UI"/>
          <w:sz w:val="22"/>
        </w:rPr>
        <w:t xml:space="preserve">může </w:t>
      </w:r>
      <w:r w:rsidR="00662D94" w:rsidRPr="00231B19">
        <w:rPr>
          <w:rFonts w:ascii="Segoe UI" w:hAnsi="Segoe UI" w:cs="Segoe UI"/>
          <w:sz w:val="22"/>
        </w:rPr>
        <w:t xml:space="preserve">jednat </w:t>
      </w:r>
      <w:r w:rsidRPr="00231B19">
        <w:rPr>
          <w:rFonts w:ascii="Segoe UI" w:hAnsi="Segoe UI" w:cs="Segoe UI"/>
          <w:sz w:val="22"/>
        </w:rPr>
        <w:t>například o</w:t>
      </w:r>
      <w:r w:rsidR="00827972" w:rsidRPr="00231B19">
        <w:rPr>
          <w:rFonts w:ascii="Segoe UI" w:hAnsi="Segoe UI" w:cs="Segoe UI"/>
          <w:sz w:val="22"/>
        </w:rPr>
        <w:t> </w:t>
      </w:r>
      <w:r w:rsidR="00662D94" w:rsidRPr="00231B19">
        <w:rPr>
          <w:rFonts w:ascii="Segoe UI" w:hAnsi="Segoe UI" w:cs="Segoe UI"/>
          <w:sz w:val="22"/>
        </w:rPr>
        <w:t>potvrzení, kter</w:t>
      </w:r>
      <w:r w:rsidR="000E0374" w:rsidRPr="00231B19">
        <w:rPr>
          <w:rFonts w:ascii="Segoe UI" w:hAnsi="Segoe UI" w:cs="Segoe UI"/>
          <w:sz w:val="22"/>
        </w:rPr>
        <w:t>é</w:t>
      </w:r>
      <w:r w:rsidR="00662D94" w:rsidRPr="00231B19">
        <w:rPr>
          <w:rFonts w:ascii="Segoe UI" w:hAnsi="Segoe UI" w:cs="Segoe UI"/>
          <w:sz w:val="22"/>
        </w:rPr>
        <w:t xml:space="preserve"> bude </w:t>
      </w:r>
      <w:r w:rsidR="00662A3F" w:rsidRPr="00231B19">
        <w:rPr>
          <w:rFonts w:ascii="Segoe UI" w:hAnsi="Segoe UI" w:cs="Segoe UI"/>
          <w:sz w:val="22"/>
        </w:rPr>
        <w:t>elektronicky pode</w:t>
      </w:r>
      <w:r w:rsidRPr="00231B19">
        <w:rPr>
          <w:rFonts w:ascii="Segoe UI" w:hAnsi="Segoe UI" w:cs="Segoe UI"/>
          <w:sz w:val="22"/>
        </w:rPr>
        <w:t>psáno</w:t>
      </w:r>
      <w:r w:rsidR="00662A3F" w:rsidRPr="00231B19">
        <w:rPr>
          <w:rFonts w:ascii="Segoe UI" w:hAnsi="Segoe UI" w:cs="Segoe UI"/>
          <w:sz w:val="22"/>
        </w:rPr>
        <w:t xml:space="preserve"> a </w:t>
      </w:r>
      <w:r w:rsidR="00B46D30" w:rsidRPr="00231B19">
        <w:rPr>
          <w:rFonts w:ascii="Segoe UI" w:hAnsi="Segoe UI" w:cs="Segoe UI"/>
          <w:sz w:val="22"/>
        </w:rPr>
        <w:t xml:space="preserve">zasláno </w:t>
      </w:r>
      <w:r w:rsidR="00662D94" w:rsidRPr="00231B19">
        <w:rPr>
          <w:rFonts w:ascii="Segoe UI" w:hAnsi="Segoe UI" w:cs="Segoe UI"/>
          <w:sz w:val="22"/>
        </w:rPr>
        <w:t xml:space="preserve">tímto orgánem </w:t>
      </w:r>
      <w:r w:rsidR="00662A3F" w:rsidRPr="00231B19">
        <w:rPr>
          <w:rFonts w:ascii="Segoe UI" w:hAnsi="Segoe UI" w:cs="Segoe UI"/>
          <w:sz w:val="22"/>
        </w:rPr>
        <w:t>do datové schránky</w:t>
      </w:r>
      <w:r w:rsidR="001239B7" w:rsidRPr="00231B19">
        <w:rPr>
          <w:rFonts w:ascii="Segoe UI" w:hAnsi="Segoe UI" w:cs="Segoe UI"/>
          <w:sz w:val="22"/>
        </w:rPr>
        <w:t xml:space="preserve"> dodavatele</w:t>
      </w:r>
      <w:r w:rsidR="00662D94" w:rsidRPr="00231B19">
        <w:rPr>
          <w:rFonts w:ascii="Segoe UI" w:hAnsi="Segoe UI" w:cs="Segoe UI"/>
          <w:sz w:val="22"/>
        </w:rPr>
        <w:t xml:space="preserve"> (v</w:t>
      </w:r>
      <w:r w:rsidR="006D6E0A" w:rsidRPr="00231B19">
        <w:rPr>
          <w:rFonts w:ascii="Segoe UI" w:hAnsi="Segoe UI" w:cs="Segoe UI"/>
          <w:sz w:val="22"/>
        </w:rPr>
        <w:t> </w:t>
      </w:r>
      <w:r w:rsidR="00662D94" w:rsidRPr="00231B19">
        <w:rPr>
          <w:rFonts w:ascii="Segoe UI" w:hAnsi="Segoe UI" w:cs="Segoe UI"/>
          <w:sz w:val="22"/>
        </w:rPr>
        <w:t xml:space="preserve">takovém případě postačí </w:t>
      </w:r>
      <w:r w:rsidR="00B05097" w:rsidRPr="00231B19">
        <w:rPr>
          <w:rFonts w:ascii="Segoe UI" w:hAnsi="Segoe UI" w:cs="Segoe UI"/>
          <w:sz w:val="22"/>
        </w:rPr>
        <w:t xml:space="preserve">předložení </w:t>
      </w:r>
      <w:r w:rsidR="00662D94" w:rsidRPr="00231B19">
        <w:rPr>
          <w:rFonts w:ascii="Segoe UI" w:hAnsi="Segoe UI" w:cs="Segoe UI"/>
          <w:sz w:val="22"/>
        </w:rPr>
        <w:t>pouze tohoto elektronicky podepsaného so</w:t>
      </w:r>
      <w:r w:rsidR="009D2F40" w:rsidRPr="00231B19">
        <w:rPr>
          <w:rFonts w:ascii="Segoe UI" w:hAnsi="Segoe UI" w:cs="Segoe UI"/>
          <w:sz w:val="22"/>
        </w:rPr>
        <w:t>u</w:t>
      </w:r>
      <w:r w:rsidR="00662D94" w:rsidRPr="00231B19">
        <w:rPr>
          <w:rFonts w:ascii="Segoe UI" w:hAnsi="Segoe UI" w:cs="Segoe UI"/>
          <w:sz w:val="22"/>
        </w:rPr>
        <w:t>boru)</w:t>
      </w:r>
      <w:r w:rsidR="00662A3F" w:rsidRPr="00231B19">
        <w:rPr>
          <w:rFonts w:ascii="Segoe UI" w:hAnsi="Segoe UI" w:cs="Segoe UI"/>
          <w:sz w:val="22"/>
        </w:rPr>
        <w:t xml:space="preserve"> či </w:t>
      </w:r>
      <w:r w:rsidR="00BD60B2" w:rsidRPr="00231B19">
        <w:rPr>
          <w:rFonts w:ascii="Segoe UI" w:hAnsi="Segoe UI" w:cs="Segoe UI"/>
          <w:sz w:val="22"/>
        </w:rPr>
        <w:t>se může jednat o</w:t>
      </w:r>
      <w:r w:rsidR="00551D99" w:rsidRPr="00231B19">
        <w:rPr>
          <w:rFonts w:ascii="Segoe UI" w:hAnsi="Segoe UI" w:cs="Segoe UI"/>
          <w:sz w:val="22"/>
        </w:rPr>
        <w:t xml:space="preserve"> původní</w:t>
      </w:r>
      <w:r w:rsidR="00BD60B2" w:rsidRPr="00231B19">
        <w:rPr>
          <w:rFonts w:ascii="Segoe UI" w:hAnsi="Segoe UI" w:cs="Segoe UI"/>
          <w:sz w:val="22"/>
        </w:rPr>
        <w:t xml:space="preserve"> </w:t>
      </w:r>
      <w:r w:rsidR="00662A3F" w:rsidRPr="00231B19">
        <w:rPr>
          <w:rFonts w:ascii="Segoe UI" w:hAnsi="Segoe UI" w:cs="Segoe UI"/>
          <w:sz w:val="22"/>
        </w:rPr>
        <w:t>listinn</w:t>
      </w:r>
      <w:r w:rsidR="00BD60B2" w:rsidRPr="00231B19">
        <w:rPr>
          <w:rFonts w:ascii="Segoe UI" w:hAnsi="Segoe UI" w:cs="Segoe UI"/>
          <w:sz w:val="22"/>
        </w:rPr>
        <w:t>ý</w:t>
      </w:r>
      <w:r w:rsidR="00662A3F" w:rsidRPr="00231B19">
        <w:rPr>
          <w:rFonts w:ascii="Segoe UI" w:hAnsi="Segoe UI" w:cs="Segoe UI"/>
          <w:sz w:val="22"/>
        </w:rPr>
        <w:t xml:space="preserve"> originál</w:t>
      </w:r>
      <w:r w:rsidR="00BD60B2" w:rsidRPr="00231B19">
        <w:rPr>
          <w:rFonts w:ascii="Segoe UI" w:hAnsi="Segoe UI" w:cs="Segoe UI"/>
          <w:sz w:val="22"/>
        </w:rPr>
        <w:t xml:space="preserve"> dokladu, který byl prostřednictvím autorizované konverze převeden</w:t>
      </w:r>
      <w:r w:rsidR="00662A3F" w:rsidRPr="00231B19">
        <w:rPr>
          <w:rFonts w:ascii="Segoe UI" w:hAnsi="Segoe UI" w:cs="Segoe UI"/>
          <w:sz w:val="22"/>
        </w:rPr>
        <w:t xml:space="preserve"> do elektronické podoby </w:t>
      </w:r>
      <w:r w:rsidR="006E0A9A" w:rsidRPr="00231B19">
        <w:rPr>
          <w:rFonts w:ascii="Segoe UI" w:hAnsi="Segoe UI" w:cs="Segoe UI"/>
          <w:sz w:val="22"/>
        </w:rPr>
        <w:t>(</w:t>
      </w:r>
      <w:r w:rsidR="00662A3F" w:rsidRPr="00231B19">
        <w:rPr>
          <w:rFonts w:ascii="Segoe UI" w:hAnsi="Segoe UI" w:cs="Segoe UI"/>
          <w:sz w:val="22"/>
        </w:rPr>
        <w:t>na</w:t>
      </w:r>
      <w:r w:rsidR="001239B7" w:rsidRPr="00231B19">
        <w:rPr>
          <w:rFonts w:ascii="Segoe UI" w:hAnsi="Segoe UI" w:cs="Segoe UI"/>
          <w:sz w:val="22"/>
        </w:rPr>
        <w:t xml:space="preserve">příklad na </w:t>
      </w:r>
      <w:r w:rsidR="00662D94" w:rsidRPr="00231B19">
        <w:rPr>
          <w:rFonts w:ascii="Segoe UI" w:hAnsi="Segoe UI" w:cs="Segoe UI"/>
          <w:sz w:val="22"/>
        </w:rPr>
        <w:t>některém z pracovišť Czech POINT</w:t>
      </w:r>
      <w:r w:rsidR="001239B7" w:rsidRPr="00231B19">
        <w:rPr>
          <w:rFonts w:ascii="Segoe UI" w:hAnsi="Segoe UI" w:cs="Segoe UI"/>
          <w:sz w:val="22"/>
        </w:rPr>
        <w:t>)</w:t>
      </w:r>
      <w:r w:rsidR="0005658F" w:rsidRPr="00231B19">
        <w:rPr>
          <w:rFonts w:ascii="Segoe UI" w:hAnsi="Segoe UI" w:cs="Segoe UI"/>
          <w:sz w:val="22"/>
        </w:rPr>
        <w:t>.</w:t>
      </w:r>
      <w:r w:rsidR="00717F8C" w:rsidRPr="00231B19">
        <w:rPr>
          <w:rFonts w:ascii="Segoe UI" w:hAnsi="Segoe UI" w:cs="Segoe UI"/>
          <w:sz w:val="22"/>
        </w:rPr>
        <w:t xml:space="preserve"> </w:t>
      </w:r>
    </w:p>
    <w:p w14:paraId="4D533925" w14:textId="77777777" w:rsidR="007A59BC" w:rsidRPr="00231B19" w:rsidRDefault="00717F8C"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Za originál v elektronické podobě se </w:t>
      </w:r>
      <w:r w:rsidRPr="00231B19">
        <w:rPr>
          <w:rFonts w:ascii="Segoe UI" w:hAnsi="Segoe UI" w:cs="Segoe UI"/>
          <w:b/>
          <w:sz w:val="22"/>
        </w:rPr>
        <w:t>nepovažuje sken</w:t>
      </w:r>
      <w:r w:rsidRPr="00231B19">
        <w:rPr>
          <w:rFonts w:ascii="Segoe UI" w:hAnsi="Segoe UI" w:cs="Segoe UI"/>
          <w:sz w:val="22"/>
        </w:rPr>
        <w:t xml:space="preserve"> dokladu vydávaného orgánem státní správy</w:t>
      </w:r>
      <w:r w:rsidR="007A7F60" w:rsidRPr="00231B19">
        <w:rPr>
          <w:rFonts w:ascii="Segoe UI" w:hAnsi="Segoe UI" w:cs="Segoe UI"/>
          <w:sz w:val="22"/>
        </w:rPr>
        <w:t xml:space="preserve"> (ani pokud by byl například</w:t>
      </w:r>
      <w:r w:rsidRPr="00231B19">
        <w:rPr>
          <w:rFonts w:ascii="Segoe UI" w:hAnsi="Segoe UI" w:cs="Segoe UI"/>
          <w:sz w:val="22"/>
        </w:rPr>
        <w:t xml:space="preserve"> </w:t>
      </w:r>
      <w:r w:rsidR="007A7F60" w:rsidRPr="00231B19">
        <w:rPr>
          <w:rFonts w:ascii="Segoe UI" w:hAnsi="Segoe UI" w:cs="Segoe UI"/>
          <w:sz w:val="22"/>
        </w:rPr>
        <w:t xml:space="preserve">následně </w:t>
      </w:r>
      <w:r w:rsidRPr="00231B19">
        <w:rPr>
          <w:rFonts w:ascii="Segoe UI" w:hAnsi="Segoe UI" w:cs="Segoe UI"/>
          <w:sz w:val="22"/>
        </w:rPr>
        <w:t>elektronicky podepsán dodavatelem</w:t>
      </w:r>
      <w:r w:rsidR="007A7F60" w:rsidRPr="00231B19">
        <w:rPr>
          <w:rFonts w:ascii="Segoe UI" w:hAnsi="Segoe UI" w:cs="Segoe UI"/>
          <w:sz w:val="22"/>
        </w:rPr>
        <w:t>)</w:t>
      </w:r>
      <w:r w:rsidRPr="00231B19">
        <w:rPr>
          <w:rFonts w:ascii="Segoe UI" w:hAnsi="Segoe UI" w:cs="Segoe UI"/>
          <w:sz w:val="22"/>
        </w:rPr>
        <w:t>.</w:t>
      </w:r>
    </w:p>
    <w:p w14:paraId="0CC40DB2" w14:textId="77777777" w:rsidR="000B1801" w:rsidRPr="00231B19" w:rsidRDefault="000B1801" w:rsidP="00931DEA">
      <w:pPr>
        <w:spacing w:before="120" w:after="120" w:line="276" w:lineRule="auto"/>
        <w:rPr>
          <w:rFonts w:ascii="Segoe UI" w:hAnsi="Segoe UI" w:cs="Segoe UI"/>
        </w:rPr>
      </w:pPr>
    </w:p>
    <w:p w14:paraId="584E238E" w14:textId="77777777" w:rsidR="008E0F58" w:rsidRPr="00231B19" w:rsidRDefault="008E0F58"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 xml:space="preserve">Prokázání kvalifikace </w:t>
      </w:r>
      <w:r w:rsidR="0007668E" w:rsidRPr="00231B19">
        <w:rPr>
          <w:rFonts w:ascii="Segoe UI" w:hAnsi="Segoe UI" w:cs="Segoe UI"/>
          <w:b/>
          <w:sz w:val="22"/>
        </w:rPr>
        <w:t>získané v zahraničí</w:t>
      </w:r>
    </w:p>
    <w:p w14:paraId="48B6D9C6" w14:textId="77777777" w:rsidR="00BC7AD4" w:rsidRPr="00231B19" w:rsidRDefault="0007668E"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V případě, že byla kvalifikace získána v zahraničí, prokazuje se doklady vydanými podle právního řádu země, ve které byla získána, a to v rozsahu požadovaném zadavatelem</w:t>
      </w:r>
      <w:r w:rsidR="007C68BB" w:rsidRPr="00231B19">
        <w:rPr>
          <w:rFonts w:ascii="Segoe UI" w:hAnsi="Segoe UI" w:cs="Segoe UI"/>
          <w:sz w:val="22"/>
        </w:rPr>
        <w:t xml:space="preserve"> a ZZVZ</w:t>
      </w:r>
      <w:r w:rsidRPr="00231B19">
        <w:rPr>
          <w:rFonts w:ascii="Segoe UI" w:hAnsi="Segoe UI" w:cs="Segoe UI"/>
          <w:sz w:val="22"/>
        </w:rPr>
        <w:t>.</w:t>
      </w:r>
      <w:r w:rsidR="00F40024" w:rsidRPr="00231B19">
        <w:rPr>
          <w:rFonts w:ascii="Segoe UI" w:hAnsi="Segoe UI" w:cs="Segoe UI"/>
          <w:sz w:val="22"/>
        </w:rPr>
        <w:t xml:space="preserve"> </w:t>
      </w:r>
    </w:p>
    <w:p w14:paraId="29CD5CF1" w14:textId="77777777" w:rsidR="000F2D55" w:rsidRPr="00231B19" w:rsidRDefault="00164011"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Potvrzení </w:t>
      </w:r>
      <w:r w:rsidR="00F97799" w:rsidRPr="00231B19">
        <w:rPr>
          <w:rFonts w:ascii="Segoe UI" w:hAnsi="Segoe UI" w:cs="Segoe UI"/>
          <w:sz w:val="22"/>
        </w:rPr>
        <w:t>pro zahraniční dodavatele o neexistenci nedoplatků v</w:t>
      </w:r>
      <w:r w:rsidR="00A078E3" w:rsidRPr="00231B19" w:rsidDel="00A078E3">
        <w:rPr>
          <w:rFonts w:ascii="Segoe UI" w:hAnsi="Segoe UI" w:cs="Segoe UI"/>
          <w:sz w:val="22"/>
        </w:rPr>
        <w:t xml:space="preserve"> </w:t>
      </w:r>
      <w:r w:rsidR="00F97799" w:rsidRPr="00231B19">
        <w:rPr>
          <w:rFonts w:ascii="Segoe UI" w:hAnsi="Segoe UI" w:cs="Segoe UI"/>
          <w:sz w:val="22"/>
        </w:rPr>
        <w:t xml:space="preserve">ČR </w:t>
      </w:r>
      <w:r w:rsidR="00A078E3" w:rsidRPr="00231B19">
        <w:rPr>
          <w:rFonts w:ascii="Segoe UI" w:hAnsi="Segoe UI" w:cs="Segoe UI"/>
          <w:sz w:val="22"/>
        </w:rPr>
        <w:t>vydává ve vztahu k</w:t>
      </w:r>
    </w:p>
    <w:p w14:paraId="4673657D" w14:textId="77777777" w:rsidR="000F2D55" w:rsidRPr="00231B19" w:rsidRDefault="00164011" w:rsidP="00044086">
      <w:pPr>
        <w:numPr>
          <w:ilvl w:val="3"/>
          <w:numId w:val="19"/>
        </w:numPr>
        <w:spacing w:before="120" w:after="120" w:line="276" w:lineRule="auto"/>
        <w:ind w:left="1210"/>
        <w:jc w:val="both"/>
        <w:rPr>
          <w:rFonts w:ascii="Segoe UI" w:hAnsi="Segoe UI" w:cs="Segoe UI"/>
        </w:rPr>
      </w:pPr>
      <w:r w:rsidRPr="00231B19">
        <w:rPr>
          <w:rFonts w:ascii="Segoe UI" w:hAnsi="Segoe UI" w:cs="Segoe UI"/>
        </w:rPr>
        <w:t>daňov</w:t>
      </w:r>
      <w:r w:rsidR="00A078E3" w:rsidRPr="00231B19">
        <w:rPr>
          <w:rFonts w:ascii="Segoe UI" w:hAnsi="Segoe UI" w:cs="Segoe UI"/>
        </w:rPr>
        <w:t>ým</w:t>
      </w:r>
      <w:r w:rsidRPr="00231B19">
        <w:rPr>
          <w:rFonts w:ascii="Segoe UI" w:hAnsi="Segoe UI" w:cs="Segoe UI"/>
        </w:rPr>
        <w:t xml:space="preserve"> nedoplatk</w:t>
      </w:r>
      <w:r w:rsidR="00A078E3" w:rsidRPr="00231B19">
        <w:rPr>
          <w:rFonts w:ascii="Segoe UI" w:hAnsi="Segoe UI" w:cs="Segoe UI"/>
        </w:rPr>
        <w:t>ům</w:t>
      </w:r>
      <w:r w:rsidRPr="00231B19">
        <w:rPr>
          <w:rFonts w:ascii="Segoe UI" w:hAnsi="Segoe UI" w:cs="Segoe UI"/>
        </w:rPr>
        <w:t xml:space="preserve"> Finanční úřad pro Prahu 1</w:t>
      </w:r>
      <w:r w:rsidR="00A078E3" w:rsidRPr="00231B19">
        <w:rPr>
          <w:rFonts w:ascii="Segoe UI" w:hAnsi="Segoe UI" w:cs="Segoe UI"/>
        </w:rPr>
        <w:t>,</w:t>
      </w:r>
    </w:p>
    <w:p w14:paraId="54094161" w14:textId="77777777" w:rsidR="004E2FBB" w:rsidRPr="00231B19" w:rsidRDefault="00164011" w:rsidP="00044086">
      <w:pPr>
        <w:numPr>
          <w:ilvl w:val="3"/>
          <w:numId w:val="19"/>
        </w:numPr>
        <w:spacing w:before="120" w:after="120" w:line="276" w:lineRule="auto"/>
        <w:ind w:left="1210"/>
        <w:jc w:val="both"/>
        <w:rPr>
          <w:rFonts w:ascii="Segoe UI" w:hAnsi="Segoe UI" w:cs="Segoe UI"/>
        </w:rPr>
      </w:pPr>
      <w:r w:rsidRPr="00231B19">
        <w:rPr>
          <w:rFonts w:ascii="Segoe UI" w:hAnsi="Segoe UI" w:cs="Segoe UI"/>
        </w:rPr>
        <w:t>nedoplatk</w:t>
      </w:r>
      <w:r w:rsidR="00A078E3" w:rsidRPr="00231B19">
        <w:rPr>
          <w:rFonts w:ascii="Segoe UI" w:hAnsi="Segoe UI" w:cs="Segoe UI"/>
        </w:rPr>
        <w:t>ům</w:t>
      </w:r>
      <w:r w:rsidRPr="00231B19">
        <w:rPr>
          <w:rFonts w:ascii="Segoe UI" w:hAnsi="Segoe UI" w:cs="Segoe UI"/>
        </w:rPr>
        <w:t xml:space="preserve"> na pojistném a na penále na sociální zabezpečení a příspěvku na státní politiku zaměstnanosti Pražská správa sociálního zabezpečení.</w:t>
      </w:r>
    </w:p>
    <w:p w14:paraId="021DFF55" w14:textId="77777777" w:rsidR="004E2FBB" w:rsidRPr="00231B19" w:rsidRDefault="004E2FBB" w:rsidP="00931DEA">
      <w:pPr>
        <w:spacing w:before="120" w:after="120" w:line="276" w:lineRule="auto"/>
        <w:rPr>
          <w:rFonts w:ascii="Segoe UI" w:hAnsi="Segoe UI" w:cs="Segoe UI"/>
        </w:rPr>
      </w:pPr>
    </w:p>
    <w:p w14:paraId="53D9123B" w14:textId="77777777" w:rsidR="004E2FBB" w:rsidRPr="00231B19" w:rsidRDefault="004E2FBB"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Prokázání části kvalifikace prostřednictvím jiných osob</w:t>
      </w:r>
    </w:p>
    <w:p w14:paraId="499D3DAC" w14:textId="643FFD48" w:rsidR="00FA5031" w:rsidRPr="00231B19" w:rsidRDefault="004E2F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Pokud není </w:t>
      </w:r>
      <w:r w:rsidR="003D32E7" w:rsidRPr="00231B19">
        <w:rPr>
          <w:rFonts w:ascii="Segoe UI" w:hAnsi="Segoe UI" w:cs="Segoe UI"/>
          <w:sz w:val="22"/>
        </w:rPr>
        <w:t xml:space="preserve">účastník </w:t>
      </w:r>
      <w:r w:rsidRPr="00231B19">
        <w:rPr>
          <w:rFonts w:ascii="Segoe UI" w:hAnsi="Segoe UI" w:cs="Segoe UI"/>
          <w:sz w:val="22"/>
        </w:rPr>
        <w:t xml:space="preserve">schopen prokázat splnění určité části </w:t>
      </w:r>
      <w:r w:rsidR="009D488F" w:rsidRPr="00231B19">
        <w:rPr>
          <w:rFonts w:ascii="Segoe UI" w:hAnsi="Segoe UI" w:cs="Segoe UI"/>
          <w:sz w:val="22"/>
        </w:rPr>
        <w:t>profesní způs</w:t>
      </w:r>
      <w:r w:rsidR="00FD5383" w:rsidRPr="00231B19">
        <w:rPr>
          <w:rFonts w:ascii="Segoe UI" w:hAnsi="Segoe UI" w:cs="Segoe UI"/>
          <w:sz w:val="22"/>
        </w:rPr>
        <w:t>o</w:t>
      </w:r>
      <w:r w:rsidR="009D488F" w:rsidRPr="00231B19">
        <w:rPr>
          <w:rFonts w:ascii="Segoe UI" w:hAnsi="Segoe UI" w:cs="Segoe UI"/>
          <w:sz w:val="22"/>
        </w:rPr>
        <w:t xml:space="preserve">bilosti, ekonomické kvalifikace nebo </w:t>
      </w:r>
      <w:r w:rsidRPr="00231B19">
        <w:rPr>
          <w:rFonts w:ascii="Segoe UI" w:hAnsi="Segoe UI" w:cs="Segoe UI"/>
          <w:sz w:val="22"/>
        </w:rPr>
        <w:t>technické kvalifikace požadované zadavatelem v plném rozsahu</w:t>
      </w:r>
      <w:r w:rsidR="007F011D" w:rsidRPr="00231B19">
        <w:rPr>
          <w:rFonts w:ascii="Segoe UI" w:hAnsi="Segoe UI" w:cs="Segoe UI"/>
          <w:sz w:val="22"/>
        </w:rPr>
        <w:t xml:space="preserve"> a zadávací dokumentace nestanoví jinak</w:t>
      </w:r>
      <w:r w:rsidRPr="00231B19">
        <w:rPr>
          <w:rFonts w:ascii="Segoe UI" w:hAnsi="Segoe UI" w:cs="Segoe UI"/>
          <w:sz w:val="22"/>
        </w:rPr>
        <w:t>, je oprávněn splnění kvalifikace v</w:t>
      </w:r>
      <w:r w:rsidR="000F2D55" w:rsidRPr="00231B19">
        <w:rPr>
          <w:rFonts w:ascii="Segoe UI" w:hAnsi="Segoe UI" w:cs="Segoe UI"/>
          <w:sz w:val="22"/>
        </w:rPr>
        <w:t> </w:t>
      </w:r>
      <w:r w:rsidRPr="00231B19">
        <w:rPr>
          <w:rFonts w:ascii="Segoe UI" w:hAnsi="Segoe UI" w:cs="Segoe UI"/>
          <w:sz w:val="22"/>
        </w:rPr>
        <w:t xml:space="preserve">chybějícím rozsahu prokázat prostřednictvím jiné osoby (to neplatí v případě profesní způsobilosti podle </w:t>
      </w:r>
      <w:r w:rsidR="009D488F" w:rsidRPr="00231B19">
        <w:rPr>
          <w:rFonts w:ascii="Segoe UI" w:hAnsi="Segoe UI" w:cs="Segoe UI"/>
          <w:sz w:val="22"/>
        </w:rPr>
        <w:t>odst.</w:t>
      </w:r>
      <w:r w:rsidR="00CA3893" w:rsidRPr="00231B19">
        <w:rPr>
          <w:rFonts w:ascii="Segoe UI" w:hAnsi="Segoe UI" w:cs="Segoe UI"/>
          <w:sz w:val="22"/>
        </w:rPr>
        <w:t xml:space="preserve"> </w:t>
      </w:r>
      <w:r w:rsidR="00CA3893" w:rsidRPr="00231B19">
        <w:rPr>
          <w:rFonts w:ascii="Segoe UI" w:hAnsi="Segoe UI" w:cs="Segoe UI"/>
          <w:sz w:val="22"/>
        </w:rPr>
        <w:fldChar w:fldCharType="begin"/>
      </w:r>
      <w:r w:rsidR="00CA3893"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CA3893" w:rsidRPr="00231B19">
        <w:rPr>
          <w:rFonts w:ascii="Segoe UI" w:hAnsi="Segoe UI" w:cs="Segoe UI"/>
          <w:sz w:val="22"/>
        </w:rPr>
      </w:r>
      <w:r w:rsidR="00CA3893" w:rsidRPr="00231B19">
        <w:rPr>
          <w:rFonts w:ascii="Segoe UI" w:hAnsi="Segoe UI" w:cs="Segoe UI"/>
          <w:sz w:val="22"/>
        </w:rPr>
        <w:fldChar w:fldCharType="separate"/>
      </w:r>
      <w:r w:rsidR="00FC7DFE">
        <w:rPr>
          <w:rFonts w:ascii="Segoe UI" w:hAnsi="Segoe UI" w:cs="Segoe UI"/>
          <w:sz w:val="22"/>
        </w:rPr>
        <w:t>6.2</w:t>
      </w:r>
      <w:r w:rsidR="00CA3893" w:rsidRPr="00231B19">
        <w:rPr>
          <w:rFonts w:ascii="Segoe UI" w:hAnsi="Segoe UI" w:cs="Segoe UI"/>
          <w:sz w:val="22"/>
        </w:rPr>
        <w:fldChar w:fldCharType="end"/>
      </w:r>
      <w:r w:rsidR="009D488F" w:rsidRPr="00231B19">
        <w:rPr>
          <w:rFonts w:ascii="Segoe UI" w:hAnsi="Segoe UI" w:cs="Segoe UI"/>
          <w:sz w:val="22"/>
        </w:rPr>
        <w:t xml:space="preserve"> písm. a) zadávací dokumentace</w:t>
      </w:r>
      <w:r w:rsidRPr="00231B19">
        <w:rPr>
          <w:rFonts w:ascii="Segoe UI" w:hAnsi="Segoe UI" w:cs="Segoe UI"/>
          <w:sz w:val="22"/>
        </w:rPr>
        <w:t xml:space="preserve">). </w:t>
      </w:r>
    </w:p>
    <w:p w14:paraId="3053D0F8" w14:textId="77777777" w:rsidR="004E2FBB" w:rsidRPr="00231B19" w:rsidRDefault="003D32E7"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Za jinou osobu se považuje osoba s jiným IČO, a to i tehdy, je-li například součástí stejného koncernu jako účastník.</w:t>
      </w:r>
    </w:p>
    <w:p w14:paraId="1A8479A3" w14:textId="77777777" w:rsidR="004E2FBB" w:rsidRPr="00231B19" w:rsidRDefault="00B527C5"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Ú</w:t>
      </w:r>
      <w:r w:rsidR="00BE33B4" w:rsidRPr="00231B19">
        <w:rPr>
          <w:rFonts w:ascii="Segoe UI" w:hAnsi="Segoe UI" w:cs="Segoe UI"/>
          <w:sz w:val="22"/>
        </w:rPr>
        <w:t xml:space="preserve">častník </w:t>
      </w:r>
      <w:r w:rsidR="004E2FBB" w:rsidRPr="00231B19">
        <w:rPr>
          <w:rFonts w:ascii="Segoe UI" w:hAnsi="Segoe UI" w:cs="Segoe UI"/>
          <w:sz w:val="22"/>
        </w:rPr>
        <w:t>je v takovém případě povinen zadavateli předložit</w:t>
      </w:r>
    </w:p>
    <w:p w14:paraId="673B16E3" w14:textId="2E57C969" w:rsidR="0002422A" w:rsidRPr="00231B19" w:rsidRDefault="0002422A"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w:t>
      </w:r>
      <w:r w:rsidR="00871CBD" w:rsidRPr="00231B19">
        <w:rPr>
          <w:rFonts w:ascii="Segoe UI" w:hAnsi="Segoe UI" w:cs="Segoe UI"/>
          <w:sz w:val="22"/>
          <w:szCs w:val="22"/>
          <w:lang w:val="cs-CZ"/>
        </w:rPr>
        <w:t>prokazující</w:t>
      </w:r>
      <w:r w:rsidRPr="00231B19">
        <w:rPr>
          <w:rFonts w:ascii="Segoe UI" w:hAnsi="Segoe UI" w:cs="Segoe UI"/>
          <w:sz w:val="22"/>
          <w:szCs w:val="22"/>
          <w:lang w:val="cs-CZ"/>
        </w:rPr>
        <w:t xml:space="preserve"> splnění </w:t>
      </w:r>
      <w:r w:rsidRPr="00231B19">
        <w:rPr>
          <w:rFonts w:ascii="Segoe UI" w:hAnsi="Segoe UI" w:cs="Segoe UI"/>
          <w:b/>
          <w:sz w:val="22"/>
          <w:szCs w:val="22"/>
          <w:lang w:val="cs-CZ"/>
        </w:rPr>
        <w:t>základní</w:t>
      </w:r>
      <w:r w:rsidRPr="00231B19">
        <w:rPr>
          <w:rFonts w:ascii="Segoe UI" w:hAnsi="Segoe UI" w:cs="Segoe UI"/>
          <w:sz w:val="22"/>
          <w:szCs w:val="22"/>
          <w:lang w:val="cs-CZ"/>
        </w:rPr>
        <w:t xml:space="preserve"> způsobilosti podle </w:t>
      </w:r>
      <w:r w:rsidR="00224BE3" w:rsidRPr="00231B19">
        <w:rPr>
          <w:rFonts w:ascii="Segoe UI" w:hAnsi="Segoe UI" w:cs="Segoe UI"/>
          <w:sz w:val="22"/>
          <w:szCs w:val="22"/>
          <w:lang w:val="cs-CZ"/>
        </w:rPr>
        <w:t xml:space="preserve">odst. </w:t>
      </w:r>
      <w:r w:rsidR="00000DC2" w:rsidRPr="00231B19">
        <w:rPr>
          <w:rFonts w:ascii="Segoe UI" w:hAnsi="Segoe UI" w:cs="Segoe UI"/>
          <w:sz w:val="22"/>
          <w:szCs w:val="22"/>
          <w:lang w:val="cs-CZ"/>
        </w:rPr>
        <w:fldChar w:fldCharType="begin"/>
      </w:r>
      <w:r w:rsidR="00000DC2" w:rsidRPr="00231B19">
        <w:rPr>
          <w:rFonts w:ascii="Segoe UI" w:hAnsi="Segoe UI" w:cs="Segoe UI"/>
          <w:sz w:val="22"/>
          <w:szCs w:val="22"/>
          <w:lang w:val="cs-CZ"/>
        </w:rPr>
        <w:instrText xml:space="preserve"> REF _Ref519076842 \r \h </w:instrText>
      </w:r>
      <w:r w:rsidR="00D671B5" w:rsidRPr="00231B19">
        <w:rPr>
          <w:rFonts w:ascii="Segoe UI" w:hAnsi="Segoe UI" w:cs="Segoe UI"/>
          <w:sz w:val="22"/>
          <w:szCs w:val="22"/>
          <w:lang w:val="cs-CZ"/>
        </w:rPr>
        <w:instrText xml:space="preserve"> \* MERGEFORMAT </w:instrText>
      </w:r>
      <w:r w:rsidR="00000DC2" w:rsidRPr="00231B19">
        <w:rPr>
          <w:rFonts w:ascii="Segoe UI" w:hAnsi="Segoe UI" w:cs="Segoe UI"/>
          <w:sz w:val="22"/>
          <w:szCs w:val="22"/>
          <w:lang w:val="cs-CZ"/>
        </w:rPr>
      </w:r>
      <w:r w:rsidR="00000DC2" w:rsidRPr="00231B19">
        <w:rPr>
          <w:rFonts w:ascii="Segoe UI" w:hAnsi="Segoe UI" w:cs="Segoe UI"/>
          <w:sz w:val="22"/>
          <w:szCs w:val="22"/>
          <w:lang w:val="cs-CZ"/>
        </w:rPr>
        <w:fldChar w:fldCharType="separate"/>
      </w:r>
      <w:r w:rsidR="00FC7DFE">
        <w:rPr>
          <w:rFonts w:ascii="Segoe UI" w:hAnsi="Segoe UI" w:cs="Segoe UI"/>
          <w:sz w:val="22"/>
          <w:szCs w:val="22"/>
          <w:lang w:val="cs-CZ"/>
        </w:rPr>
        <w:t>6.1</w:t>
      </w:r>
      <w:r w:rsidR="00000DC2" w:rsidRPr="00231B19">
        <w:rPr>
          <w:rFonts w:ascii="Segoe UI" w:hAnsi="Segoe UI" w:cs="Segoe UI"/>
          <w:sz w:val="22"/>
          <w:szCs w:val="22"/>
          <w:lang w:val="cs-CZ"/>
        </w:rPr>
        <w:fldChar w:fldCharType="end"/>
      </w:r>
      <w:r w:rsidR="00224BE3" w:rsidRPr="00231B19">
        <w:rPr>
          <w:rFonts w:ascii="Segoe UI" w:hAnsi="Segoe UI" w:cs="Segoe UI"/>
          <w:sz w:val="22"/>
          <w:szCs w:val="22"/>
          <w:lang w:val="cs-CZ"/>
        </w:rPr>
        <w:t xml:space="preserve"> zadávací dokumentace (</w:t>
      </w:r>
      <w:r w:rsidRPr="00231B19">
        <w:rPr>
          <w:rFonts w:ascii="Segoe UI" w:hAnsi="Segoe UI" w:cs="Segoe UI"/>
          <w:sz w:val="22"/>
          <w:szCs w:val="22"/>
          <w:lang w:val="cs-CZ"/>
        </w:rPr>
        <w:t xml:space="preserve">ust. § 74 </w:t>
      </w:r>
      <w:r w:rsidR="00224BE3" w:rsidRPr="00231B19">
        <w:rPr>
          <w:rFonts w:ascii="Segoe UI" w:hAnsi="Segoe UI" w:cs="Segoe UI"/>
          <w:sz w:val="22"/>
          <w:szCs w:val="22"/>
          <w:lang w:val="cs-CZ"/>
        </w:rPr>
        <w:t xml:space="preserve">a § 75 </w:t>
      </w:r>
      <w:r w:rsidRPr="00231B19">
        <w:rPr>
          <w:rFonts w:ascii="Segoe UI" w:hAnsi="Segoe UI" w:cs="Segoe UI"/>
          <w:sz w:val="22"/>
          <w:szCs w:val="22"/>
          <w:lang w:val="cs-CZ"/>
        </w:rPr>
        <w:t>ZZVZ</w:t>
      </w:r>
      <w:r w:rsidR="00224BE3" w:rsidRPr="00231B19">
        <w:rPr>
          <w:rFonts w:ascii="Segoe UI" w:hAnsi="Segoe UI" w:cs="Segoe UI"/>
          <w:sz w:val="22"/>
          <w:szCs w:val="22"/>
          <w:lang w:val="cs-CZ"/>
        </w:rPr>
        <w:t>)</w:t>
      </w:r>
      <w:r w:rsidRPr="00231B19">
        <w:rPr>
          <w:rFonts w:ascii="Segoe UI" w:hAnsi="Segoe UI" w:cs="Segoe UI"/>
          <w:sz w:val="22"/>
          <w:szCs w:val="22"/>
          <w:lang w:val="cs-CZ"/>
        </w:rPr>
        <w:t xml:space="preserve"> jinou osobou,</w:t>
      </w:r>
    </w:p>
    <w:p w14:paraId="60E9F6E7" w14:textId="59F95EC1"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prokazující splnění </w:t>
      </w:r>
      <w:r w:rsidRPr="00231B19">
        <w:rPr>
          <w:rFonts w:ascii="Segoe UI" w:hAnsi="Segoe UI" w:cs="Segoe UI"/>
          <w:b/>
          <w:sz w:val="22"/>
          <w:szCs w:val="22"/>
          <w:lang w:val="cs-CZ"/>
        </w:rPr>
        <w:t>profesní</w:t>
      </w:r>
      <w:r w:rsidRPr="00231B19">
        <w:rPr>
          <w:rFonts w:ascii="Segoe UI" w:hAnsi="Segoe UI" w:cs="Segoe UI"/>
          <w:sz w:val="22"/>
          <w:szCs w:val="22"/>
          <w:lang w:val="cs-CZ"/>
        </w:rPr>
        <w:t xml:space="preserve"> způsobilosti podle </w:t>
      </w:r>
      <w:r w:rsidR="00224BE3" w:rsidRPr="00231B19">
        <w:rPr>
          <w:rFonts w:ascii="Segoe UI" w:hAnsi="Segoe UI" w:cs="Segoe UI"/>
          <w:sz w:val="22"/>
          <w:szCs w:val="22"/>
          <w:lang w:val="cs-CZ"/>
        </w:rPr>
        <w:t xml:space="preserve">odst. </w:t>
      </w:r>
      <w:r w:rsidR="00000DC2" w:rsidRPr="00231B19">
        <w:rPr>
          <w:rFonts w:ascii="Segoe UI" w:hAnsi="Segoe UI" w:cs="Segoe UI"/>
          <w:sz w:val="22"/>
          <w:szCs w:val="22"/>
          <w:lang w:val="cs-CZ"/>
        </w:rPr>
        <w:fldChar w:fldCharType="begin"/>
      </w:r>
      <w:r w:rsidR="00000DC2" w:rsidRPr="00231B19">
        <w:rPr>
          <w:rFonts w:ascii="Segoe UI" w:hAnsi="Segoe UI" w:cs="Segoe UI"/>
          <w:sz w:val="22"/>
          <w:szCs w:val="22"/>
          <w:lang w:val="cs-CZ"/>
        </w:rPr>
        <w:instrText xml:space="preserve"> REF _Ref519076862 \r \h </w:instrText>
      </w:r>
      <w:r w:rsidR="00D671B5" w:rsidRPr="00231B19">
        <w:rPr>
          <w:rFonts w:ascii="Segoe UI" w:hAnsi="Segoe UI" w:cs="Segoe UI"/>
          <w:sz w:val="22"/>
          <w:szCs w:val="22"/>
          <w:lang w:val="cs-CZ"/>
        </w:rPr>
        <w:instrText xml:space="preserve"> \* MERGEFORMAT </w:instrText>
      </w:r>
      <w:r w:rsidR="00000DC2" w:rsidRPr="00231B19">
        <w:rPr>
          <w:rFonts w:ascii="Segoe UI" w:hAnsi="Segoe UI" w:cs="Segoe UI"/>
          <w:sz w:val="22"/>
          <w:szCs w:val="22"/>
          <w:lang w:val="cs-CZ"/>
        </w:rPr>
      </w:r>
      <w:r w:rsidR="00000DC2" w:rsidRPr="00231B19">
        <w:rPr>
          <w:rFonts w:ascii="Segoe UI" w:hAnsi="Segoe UI" w:cs="Segoe UI"/>
          <w:sz w:val="22"/>
          <w:szCs w:val="22"/>
          <w:lang w:val="cs-CZ"/>
        </w:rPr>
        <w:fldChar w:fldCharType="separate"/>
      </w:r>
      <w:r w:rsidR="00FC7DFE">
        <w:rPr>
          <w:rFonts w:ascii="Segoe UI" w:hAnsi="Segoe UI" w:cs="Segoe UI"/>
          <w:sz w:val="22"/>
          <w:szCs w:val="22"/>
          <w:lang w:val="cs-CZ"/>
        </w:rPr>
        <w:t>6.2</w:t>
      </w:r>
      <w:r w:rsidR="00000DC2" w:rsidRPr="00231B19">
        <w:rPr>
          <w:rFonts w:ascii="Segoe UI" w:hAnsi="Segoe UI" w:cs="Segoe UI"/>
          <w:sz w:val="22"/>
          <w:szCs w:val="22"/>
          <w:lang w:val="cs-CZ"/>
        </w:rPr>
        <w:fldChar w:fldCharType="end"/>
      </w:r>
      <w:r w:rsidR="00000DC2" w:rsidRPr="00231B19">
        <w:rPr>
          <w:rFonts w:ascii="Segoe UI" w:hAnsi="Segoe UI" w:cs="Segoe UI"/>
          <w:sz w:val="22"/>
          <w:szCs w:val="22"/>
          <w:lang w:val="cs-CZ"/>
        </w:rPr>
        <w:t xml:space="preserve"> písm. a)</w:t>
      </w:r>
      <w:r w:rsidR="00224BE3" w:rsidRPr="00231B19">
        <w:rPr>
          <w:rFonts w:ascii="Segoe UI" w:hAnsi="Segoe UI" w:cs="Segoe UI"/>
          <w:sz w:val="22"/>
          <w:szCs w:val="22"/>
          <w:lang w:val="cs-CZ"/>
        </w:rPr>
        <w:t xml:space="preserve"> zadávací dokumentace (</w:t>
      </w:r>
      <w:r w:rsidRPr="00231B19">
        <w:rPr>
          <w:rFonts w:ascii="Segoe UI" w:hAnsi="Segoe UI" w:cs="Segoe UI"/>
          <w:sz w:val="22"/>
          <w:szCs w:val="22"/>
          <w:lang w:val="cs-CZ"/>
        </w:rPr>
        <w:t>ust. § 77 odst. 1 ZZVZ</w:t>
      </w:r>
      <w:r w:rsidR="00224BE3" w:rsidRPr="00231B19">
        <w:rPr>
          <w:rFonts w:ascii="Segoe UI" w:hAnsi="Segoe UI" w:cs="Segoe UI"/>
          <w:sz w:val="22"/>
          <w:szCs w:val="22"/>
          <w:lang w:val="cs-CZ"/>
        </w:rPr>
        <w:t>)</w:t>
      </w:r>
      <w:r w:rsidRPr="00231B19">
        <w:rPr>
          <w:rFonts w:ascii="Segoe UI" w:hAnsi="Segoe UI" w:cs="Segoe UI"/>
          <w:sz w:val="22"/>
          <w:szCs w:val="22"/>
          <w:lang w:val="cs-CZ"/>
        </w:rPr>
        <w:t xml:space="preserve"> jinou osobou,</w:t>
      </w:r>
    </w:p>
    <w:p w14:paraId="0AB1E01A" w14:textId="77777777"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prokazující splnění </w:t>
      </w:r>
      <w:r w:rsidRPr="00231B19">
        <w:rPr>
          <w:rFonts w:ascii="Segoe UI" w:hAnsi="Segoe UI" w:cs="Segoe UI"/>
          <w:b/>
          <w:sz w:val="22"/>
          <w:szCs w:val="22"/>
          <w:lang w:val="cs-CZ"/>
        </w:rPr>
        <w:t>chybějící části kvalifikace</w:t>
      </w:r>
      <w:r w:rsidRPr="00231B19">
        <w:rPr>
          <w:rFonts w:ascii="Segoe UI" w:hAnsi="Segoe UI" w:cs="Segoe UI"/>
          <w:sz w:val="22"/>
          <w:szCs w:val="22"/>
          <w:lang w:val="cs-CZ"/>
        </w:rPr>
        <w:t xml:space="preserve"> prostřednictvím jiné osoby</w:t>
      </w:r>
      <w:r w:rsidR="00A4735B" w:rsidRPr="00231B19">
        <w:rPr>
          <w:rFonts w:ascii="Segoe UI" w:hAnsi="Segoe UI" w:cs="Segoe UI"/>
          <w:sz w:val="22"/>
          <w:szCs w:val="22"/>
          <w:lang w:val="cs-CZ"/>
        </w:rPr>
        <w:t>,</w:t>
      </w:r>
      <w:r w:rsidRPr="00231B19">
        <w:rPr>
          <w:rFonts w:ascii="Segoe UI" w:hAnsi="Segoe UI" w:cs="Segoe UI"/>
          <w:sz w:val="22"/>
          <w:szCs w:val="22"/>
          <w:lang w:val="cs-CZ"/>
        </w:rPr>
        <w:t xml:space="preserve"> a</w:t>
      </w:r>
    </w:p>
    <w:p w14:paraId="64EEF34D" w14:textId="77777777"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písemný </w:t>
      </w:r>
      <w:r w:rsidRPr="00231B19">
        <w:rPr>
          <w:rFonts w:ascii="Segoe UI" w:hAnsi="Segoe UI" w:cs="Segoe UI"/>
          <w:b/>
          <w:sz w:val="22"/>
          <w:szCs w:val="22"/>
          <w:lang w:val="cs-CZ"/>
        </w:rPr>
        <w:t>závazek</w:t>
      </w:r>
      <w:r w:rsidRPr="00231B19">
        <w:rPr>
          <w:rFonts w:ascii="Segoe UI" w:hAnsi="Segoe UI" w:cs="Segoe UI"/>
          <w:sz w:val="22"/>
          <w:szCs w:val="22"/>
          <w:lang w:val="cs-CZ"/>
        </w:rPr>
        <w:t xml:space="preserve"> jiné osoby (případně i ve formě smlouvy s dodavatelem) k</w:t>
      </w:r>
      <w:r w:rsidR="009F2B80" w:rsidRPr="00231B19">
        <w:rPr>
          <w:rFonts w:ascii="Segoe UI" w:hAnsi="Segoe UI" w:cs="Segoe UI"/>
          <w:sz w:val="22"/>
          <w:szCs w:val="22"/>
          <w:lang w:val="cs-CZ"/>
        </w:rPr>
        <w:t> </w:t>
      </w:r>
      <w:r w:rsidRPr="00231B19">
        <w:rPr>
          <w:rFonts w:ascii="Segoe UI" w:hAnsi="Segoe UI" w:cs="Segoe UI"/>
          <w:sz w:val="22"/>
          <w:szCs w:val="22"/>
          <w:lang w:val="cs-CZ"/>
        </w:rPr>
        <w:t xml:space="preserve">poskytnutí </w:t>
      </w:r>
      <w:r w:rsidRPr="00231B19">
        <w:rPr>
          <w:rFonts w:ascii="Segoe UI" w:hAnsi="Segoe UI" w:cs="Segoe UI"/>
          <w:b/>
          <w:sz w:val="22"/>
          <w:szCs w:val="22"/>
          <w:lang w:val="cs-CZ"/>
        </w:rPr>
        <w:t xml:space="preserve">konkrétního </w:t>
      </w:r>
      <w:r w:rsidRPr="00231B19">
        <w:rPr>
          <w:rFonts w:ascii="Segoe UI" w:hAnsi="Segoe UI" w:cs="Segoe UI"/>
          <w:sz w:val="22"/>
          <w:szCs w:val="22"/>
          <w:lang w:val="cs-CZ"/>
        </w:rPr>
        <w:t>plnění určeného k plnění veřejné zakázky nebo k</w:t>
      </w:r>
      <w:r w:rsidR="009F2B80" w:rsidRPr="00231B19">
        <w:rPr>
          <w:rFonts w:ascii="Segoe UI" w:hAnsi="Segoe UI" w:cs="Segoe UI"/>
          <w:sz w:val="22"/>
          <w:szCs w:val="22"/>
          <w:lang w:val="cs-CZ"/>
        </w:rPr>
        <w:t> </w:t>
      </w:r>
      <w:r w:rsidRPr="00231B19">
        <w:rPr>
          <w:rFonts w:ascii="Segoe UI" w:hAnsi="Segoe UI" w:cs="Segoe UI"/>
          <w:sz w:val="22"/>
          <w:szCs w:val="22"/>
          <w:lang w:val="cs-CZ"/>
        </w:rPr>
        <w:t>poskytnutí věcí nebo práv, s nimiž bude dodavatel oprávněn disponovat v</w:t>
      </w:r>
      <w:r w:rsidR="009F2B80" w:rsidRPr="00231B19">
        <w:rPr>
          <w:rFonts w:ascii="Segoe UI" w:hAnsi="Segoe UI" w:cs="Segoe UI"/>
          <w:sz w:val="22"/>
          <w:szCs w:val="22"/>
          <w:lang w:val="cs-CZ"/>
        </w:rPr>
        <w:t> </w:t>
      </w:r>
      <w:r w:rsidRPr="00231B19">
        <w:rPr>
          <w:rFonts w:ascii="Segoe UI" w:hAnsi="Segoe UI" w:cs="Segoe UI"/>
          <w:sz w:val="22"/>
          <w:szCs w:val="22"/>
          <w:lang w:val="cs-CZ"/>
        </w:rPr>
        <w:t xml:space="preserve">rámci plnění veřejné zakázky, a to alespoň v </w:t>
      </w:r>
      <w:r w:rsidRPr="00231B19">
        <w:rPr>
          <w:rFonts w:ascii="Segoe UI" w:hAnsi="Segoe UI" w:cs="Segoe UI"/>
          <w:b/>
          <w:sz w:val="22"/>
          <w:szCs w:val="22"/>
          <w:lang w:val="cs-CZ"/>
        </w:rPr>
        <w:t>rozsahu</w:t>
      </w:r>
      <w:r w:rsidRPr="00231B19">
        <w:rPr>
          <w:rFonts w:ascii="Segoe UI" w:hAnsi="Segoe UI" w:cs="Segoe UI"/>
          <w:sz w:val="22"/>
          <w:szCs w:val="22"/>
          <w:lang w:val="cs-CZ"/>
        </w:rPr>
        <w:t xml:space="preserve">, v jakém jiná osoba prokázala kvalifikaci za dodavatele. </w:t>
      </w:r>
      <w:r w:rsidR="00D468C2" w:rsidRPr="00231B19">
        <w:rPr>
          <w:rFonts w:ascii="Segoe UI" w:hAnsi="Segoe UI" w:cs="Segoe UI"/>
          <w:sz w:val="22"/>
          <w:szCs w:val="22"/>
          <w:lang w:val="cs-CZ"/>
        </w:rPr>
        <w:t>Dále viz ust. §</w:t>
      </w:r>
      <w:r w:rsidR="007D21A6" w:rsidRPr="00231B19">
        <w:rPr>
          <w:rFonts w:ascii="Segoe UI" w:hAnsi="Segoe UI" w:cs="Segoe UI"/>
          <w:sz w:val="22"/>
          <w:szCs w:val="22"/>
          <w:lang w:val="cs-CZ"/>
        </w:rPr>
        <w:t xml:space="preserve"> 83 odst. 2 </w:t>
      </w:r>
      <w:r w:rsidR="007A5A94" w:rsidRPr="00231B19">
        <w:rPr>
          <w:rFonts w:ascii="Segoe UI" w:hAnsi="Segoe UI" w:cs="Segoe UI"/>
          <w:sz w:val="22"/>
          <w:szCs w:val="22"/>
          <w:lang w:val="cs-CZ"/>
        </w:rPr>
        <w:t>ZZVZ.</w:t>
      </w:r>
    </w:p>
    <w:p w14:paraId="3DF8B11B" w14:textId="77777777" w:rsidR="004371E9" w:rsidRPr="00231B19" w:rsidRDefault="004371E9" w:rsidP="00931DEA">
      <w:pPr>
        <w:pStyle w:val="psmeno"/>
        <w:spacing w:before="120" w:after="120" w:line="276" w:lineRule="auto"/>
        <w:ind w:left="1358" w:firstLine="0"/>
        <w:rPr>
          <w:rFonts w:ascii="Segoe UI" w:hAnsi="Segoe UI" w:cs="Segoe UI"/>
          <w:sz w:val="22"/>
          <w:szCs w:val="22"/>
          <w:lang w:val="cs-CZ"/>
        </w:rPr>
      </w:pPr>
    </w:p>
    <w:p w14:paraId="08AF3460" w14:textId="77777777" w:rsidR="004E2FBB" w:rsidRPr="00231B19" w:rsidRDefault="004E2FBB" w:rsidP="00931DEA">
      <w:pPr>
        <w:pStyle w:val="Nadpis2"/>
        <w:keepNext w:val="0"/>
        <w:numPr>
          <w:ilvl w:val="1"/>
          <w:numId w:val="1"/>
        </w:numPr>
        <w:spacing w:before="120" w:after="120" w:line="276" w:lineRule="auto"/>
        <w:ind w:left="992" w:hanging="567"/>
        <w:jc w:val="both"/>
        <w:rPr>
          <w:rFonts w:ascii="Segoe UI" w:hAnsi="Segoe UI" w:cs="Segoe UI"/>
          <w:b/>
          <w:sz w:val="22"/>
        </w:rPr>
      </w:pPr>
      <w:r w:rsidRPr="00231B19">
        <w:rPr>
          <w:rFonts w:ascii="Segoe UI" w:hAnsi="Segoe UI" w:cs="Segoe UI"/>
          <w:b/>
          <w:sz w:val="22"/>
        </w:rPr>
        <w:t>Společné prokazování kvalifikace</w:t>
      </w:r>
    </w:p>
    <w:p w14:paraId="4478F901" w14:textId="306EEF55" w:rsidR="004E2FBB" w:rsidRPr="00231B19" w:rsidRDefault="004E2F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V případě společné účasti </w:t>
      </w:r>
      <w:r w:rsidR="00D468C2" w:rsidRPr="00231B19">
        <w:rPr>
          <w:rFonts w:ascii="Segoe UI" w:hAnsi="Segoe UI" w:cs="Segoe UI"/>
          <w:sz w:val="22"/>
        </w:rPr>
        <w:t xml:space="preserve">více </w:t>
      </w:r>
      <w:r w:rsidRPr="00231B19">
        <w:rPr>
          <w:rFonts w:ascii="Segoe UI" w:hAnsi="Segoe UI" w:cs="Segoe UI"/>
          <w:sz w:val="22"/>
        </w:rPr>
        <w:t xml:space="preserve">dodavatelů prokazuje základní způsobilost </w:t>
      </w:r>
      <w:r w:rsidR="00D468C2" w:rsidRPr="00231B19">
        <w:rPr>
          <w:rFonts w:ascii="Segoe UI" w:hAnsi="Segoe UI" w:cs="Segoe UI"/>
          <w:sz w:val="22"/>
        </w:rPr>
        <w:t xml:space="preserve">(odst. </w:t>
      </w:r>
      <w:r w:rsidR="004371E9" w:rsidRPr="00231B19">
        <w:rPr>
          <w:rFonts w:ascii="Segoe UI" w:hAnsi="Segoe UI" w:cs="Segoe UI"/>
          <w:sz w:val="22"/>
        </w:rPr>
        <w:fldChar w:fldCharType="begin"/>
      </w:r>
      <w:r w:rsidR="004371E9" w:rsidRPr="00231B19">
        <w:rPr>
          <w:rFonts w:ascii="Segoe UI" w:hAnsi="Segoe UI" w:cs="Segoe UI"/>
          <w:sz w:val="22"/>
        </w:rPr>
        <w:instrText xml:space="preserve"> REF _Ref519076842 \r \h </w:instrText>
      </w:r>
      <w:r w:rsidR="00D671B5" w:rsidRPr="00231B19">
        <w:rPr>
          <w:rFonts w:ascii="Segoe UI" w:hAnsi="Segoe UI" w:cs="Segoe UI"/>
          <w:sz w:val="22"/>
        </w:rPr>
        <w:instrText xml:space="preserve"> \* MERGEFORMAT </w:instrText>
      </w:r>
      <w:r w:rsidR="004371E9" w:rsidRPr="00231B19">
        <w:rPr>
          <w:rFonts w:ascii="Segoe UI" w:hAnsi="Segoe UI" w:cs="Segoe UI"/>
          <w:sz w:val="22"/>
        </w:rPr>
      </w:r>
      <w:r w:rsidR="004371E9" w:rsidRPr="00231B19">
        <w:rPr>
          <w:rFonts w:ascii="Segoe UI" w:hAnsi="Segoe UI" w:cs="Segoe UI"/>
          <w:sz w:val="22"/>
        </w:rPr>
        <w:fldChar w:fldCharType="separate"/>
      </w:r>
      <w:r w:rsidR="00FC7DFE">
        <w:rPr>
          <w:rFonts w:ascii="Segoe UI" w:hAnsi="Segoe UI" w:cs="Segoe UI"/>
          <w:sz w:val="22"/>
        </w:rPr>
        <w:t>6.1</w:t>
      </w:r>
      <w:r w:rsidR="004371E9" w:rsidRPr="00231B19">
        <w:rPr>
          <w:rFonts w:ascii="Segoe UI" w:hAnsi="Segoe UI" w:cs="Segoe UI"/>
          <w:sz w:val="22"/>
        </w:rPr>
        <w:fldChar w:fldCharType="end"/>
      </w:r>
      <w:r w:rsidR="00D468C2" w:rsidRPr="00231B19">
        <w:rPr>
          <w:rFonts w:ascii="Segoe UI" w:hAnsi="Segoe UI" w:cs="Segoe UI"/>
          <w:sz w:val="22"/>
        </w:rPr>
        <w:t xml:space="preserve"> zadávací dokumentace) </w:t>
      </w:r>
      <w:r w:rsidRPr="00231B19">
        <w:rPr>
          <w:rFonts w:ascii="Segoe UI" w:hAnsi="Segoe UI" w:cs="Segoe UI"/>
          <w:sz w:val="22"/>
        </w:rPr>
        <w:t>a profesní způsobilost</w:t>
      </w:r>
      <w:r w:rsidR="00D468C2" w:rsidRPr="00231B19">
        <w:rPr>
          <w:rFonts w:ascii="Segoe UI" w:hAnsi="Segoe UI" w:cs="Segoe UI"/>
          <w:sz w:val="22"/>
        </w:rPr>
        <w:t xml:space="preserve"> (odst. </w:t>
      </w:r>
      <w:r w:rsidR="004371E9" w:rsidRPr="00231B19">
        <w:rPr>
          <w:rFonts w:ascii="Segoe UI" w:hAnsi="Segoe UI" w:cs="Segoe UI"/>
          <w:sz w:val="22"/>
        </w:rPr>
        <w:fldChar w:fldCharType="begin"/>
      </w:r>
      <w:r w:rsidR="004371E9"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4371E9" w:rsidRPr="00231B19">
        <w:rPr>
          <w:rFonts w:ascii="Segoe UI" w:hAnsi="Segoe UI" w:cs="Segoe UI"/>
          <w:sz w:val="22"/>
        </w:rPr>
      </w:r>
      <w:r w:rsidR="004371E9" w:rsidRPr="00231B19">
        <w:rPr>
          <w:rFonts w:ascii="Segoe UI" w:hAnsi="Segoe UI" w:cs="Segoe UI"/>
          <w:sz w:val="22"/>
        </w:rPr>
        <w:fldChar w:fldCharType="separate"/>
      </w:r>
      <w:r w:rsidR="00FC7DFE">
        <w:rPr>
          <w:rFonts w:ascii="Segoe UI" w:hAnsi="Segoe UI" w:cs="Segoe UI"/>
          <w:sz w:val="22"/>
        </w:rPr>
        <w:t>6.2</w:t>
      </w:r>
      <w:r w:rsidR="004371E9" w:rsidRPr="00231B19">
        <w:rPr>
          <w:rFonts w:ascii="Segoe UI" w:hAnsi="Segoe UI" w:cs="Segoe UI"/>
          <w:sz w:val="22"/>
        </w:rPr>
        <w:fldChar w:fldCharType="end"/>
      </w:r>
      <w:r w:rsidR="00D468C2" w:rsidRPr="00231B19">
        <w:rPr>
          <w:rFonts w:ascii="Segoe UI" w:hAnsi="Segoe UI" w:cs="Segoe UI"/>
          <w:sz w:val="22"/>
        </w:rPr>
        <w:t xml:space="preserve"> písm. a) zadávací dokumentace)</w:t>
      </w:r>
      <w:r w:rsidRPr="00231B19">
        <w:rPr>
          <w:rFonts w:ascii="Segoe UI" w:hAnsi="Segoe UI" w:cs="Segoe UI"/>
          <w:sz w:val="22"/>
        </w:rPr>
        <w:t xml:space="preserve"> každý </w:t>
      </w:r>
      <w:r w:rsidR="00D468C2" w:rsidRPr="00231B19">
        <w:rPr>
          <w:rFonts w:ascii="Segoe UI" w:hAnsi="Segoe UI" w:cs="Segoe UI"/>
          <w:sz w:val="22"/>
        </w:rPr>
        <w:t xml:space="preserve">z těchto </w:t>
      </w:r>
      <w:r w:rsidRPr="00231B19">
        <w:rPr>
          <w:rFonts w:ascii="Segoe UI" w:hAnsi="Segoe UI" w:cs="Segoe UI"/>
          <w:sz w:val="22"/>
        </w:rPr>
        <w:t>dodavatel</w:t>
      </w:r>
      <w:r w:rsidR="00D468C2" w:rsidRPr="00231B19">
        <w:rPr>
          <w:rFonts w:ascii="Segoe UI" w:hAnsi="Segoe UI" w:cs="Segoe UI"/>
          <w:sz w:val="22"/>
        </w:rPr>
        <w:t>ů</w:t>
      </w:r>
      <w:r w:rsidRPr="00231B19">
        <w:rPr>
          <w:rFonts w:ascii="Segoe UI" w:hAnsi="Segoe UI" w:cs="Segoe UI"/>
          <w:sz w:val="22"/>
        </w:rPr>
        <w:t xml:space="preserve"> samostatně</w:t>
      </w:r>
      <w:r w:rsidR="00D468C2" w:rsidRPr="00231B19">
        <w:rPr>
          <w:rFonts w:ascii="Segoe UI" w:hAnsi="Segoe UI" w:cs="Segoe UI"/>
          <w:sz w:val="22"/>
        </w:rPr>
        <w:t xml:space="preserve"> v plném rozsahu</w:t>
      </w:r>
      <w:r w:rsidRPr="00231B19">
        <w:rPr>
          <w:rFonts w:ascii="Segoe UI" w:hAnsi="Segoe UI" w:cs="Segoe UI"/>
          <w:sz w:val="22"/>
        </w:rPr>
        <w:t>.</w:t>
      </w:r>
    </w:p>
    <w:p w14:paraId="6FF562B1" w14:textId="77777777" w:rsidR="004E2FBB" w:rsidRPr="00231B19" w:rsidRDefault="009A43F2" w:rsidP="00931DEA">
      <w:pPr>
        <w:pStyle w:val="Nadpis2"/>
        <w:keepNext w:val="0"/>
        <w:spacing w:before="120" w:after="120" w:line="276" w:lineRule="auto"/>
        <w:ind w:firstLine="357"/>
        <w:jc w:val="both"/>
        <w:rPr>
          <w:rFonts w:ascii="Segoe UI" w:hAnsi="Segoe UI" w:cs="Segoe UI"/>
          <w:sz w:val="22"/>
        </w:rPr>
      </w:pPr>
      <w:r w:rsidRPr="00231B19">
        <w:rPr>
          <w:rFonts w:ascii="Segoe UI" w:hAnsi="Segoe UI" w:cs="Segoe UI"/>
          <w:sz w:val="22"/>
        </w:rPr>
        <w:t xml:space="preserve">Společné prokazování kvalifikace </w:t>
      </w:r>
      <w:r w:rsidR="004E2FBB" w:rsidRPr="00231B19">
        <w:rPr>
          <w:rFonts w:ascii="Segoe UI" w:hAnsi="Segoe UI" w:cs="Segoe UI"/>
          <w:sz w:val="22"/>
        </w:rPr>
        <w:t>musí dále splňovat následující předpoklady:</w:t>
      </w:r>
    </w:p>
    <w:p w14:paraId="33D81D82" w14:textId="77777777" w:rsidR="009A43F2" w:rsidRPr="00231B19" w:rsidRDefault="004E2FBB" w:rsidP="00044086">
      <w:pPr>
        <w:pStyle w:val="Nadpis2"/>
        <w:keepNext w:val="0"/>
        <w:numPr>
          <w:ilvl w:val="0"/>
          <w:numId w:val="16"/>
        </w:numPr>
        <w:spacing w:before="120" w:after="120" w:line="276" w:lineRule="auto"/>
        <w:jc w:val="both"/>
        <w:rPr>
          <w:rFonts w:ascii="Segoe UI" w:hAnsi="Segoe UI" w:cs="Segoe UI"/>
          <w:sz w:val="22"/>
        </w:rPr>
      </w:pPr>
      <w:r w:rsidRPr="00231B19">
        <w:rPr>
          <w:rFonts w:ascii="Segoe UI" w:hAnsi="Segoe UI" w:cs="Segoe UI"/>
          <w:sz w:val="22"/>
        </w:rPr>
        <w:t xml:space="preserve">Jeden z dodavatelů bude </w:t>
      </w:r>
      <w:r w:rsidR="009A43F2" w:rsidRPr="00231B19">
        <w:rPr>
          <w:rFonts w:ascii="Segoe UI" w:hAnsi="Segoe UI" w:cs="Segoe UI"/>
          <w:sz w:val="22"/>
        </w:rPr>
        <w:t xml:space="preserve">výslovně identifikován </w:t>
      </w:r>
      <w:r w:rsidRPr="00231B19">
        <w:rPr>
          <w:rFonts w:ascii="Segoe UI" w:hAnsi="Segoe UI" w:cs="Segoe UI"/>
          <w:sz w:val="22"/>
        </w:rPr>
        <w:t xml:space="preserve">jako vedoucí účastník </w:t>
      </w:r>
      <w:r w:rsidR="009A43F2" w:rsidRPr="00231B19">
        <w:rPr>
          <w:rFonts w:ascii="Segoe UI" w:hAnsi="Segoe UI" w:cs="Segoe UI"/>
          <w:sz w:val="22"/>
        </w:rPr>
        <w:t>určený pro komunikaci se zadavatelem v rámci zadávacího řízení;</w:t>
      </w:r>
    </w:p>
    <w:p w14:paraId="04F0CBC9" w14:textId="77777777" w:rsidR="004E2FBB" w:rsidRPr="00231B19" w:rsidRDefault="009A43F2" w:rsidP="00044086">
      <w:pPr>
        <w:pStyle w:val="Nadpis2"/>
        <w:keepNext w:val="0"/>
        <w:numPr>
          <w:ilvl w:val="0"/>
          <w:numId w:val="16"/>
        </w:numPr>
        <w:spacing w:before="120" w:after="120" w:line="276" w:lineRule="auto"/>
        <w:jc w:val="both"/>
        <w:rPr>
          <w:rFonts w:ascii="Segoe UI" w:hAnsi="Segoe UI" w:cs="Segoe UI"/>
        </w:rPr>
      </w:pPr>
      <w:r w:rsidRPr="00231B19">
        <w:rPr>
          <w:rFonts w:ascii="Segoe UI" w:hAnsi="Segoe UI" w:cs="Segoe UI"/>
          <w:sz w:val="22"/>
        </w:rPr>
        <w:t>Součástí dokladů prokazujících splnění kvalifikace musí být i doklad</w:t>
      </w:r>
      <w:r w:rsidR="0040013B" w:rsidRPr="00231B19">
        <w:rPr>
          <w:rFonts w:ascii="Segoe UI" w:hAnsi="Segoe UI" w:cs="Segoe UI"/>
          <w:sz w:val="22"/>
        </w:rPr>
        <w:t xml:space="preserve"> (např. sml</w:t>
      </w:r>
      <w:r w:rsidR="00E00072" w:rsidRPr="00231B19">
        <w:rPr>
          <w:rFonts w:ascii="Segoe UI" w:hAnsi="Segoe UI" w:cs="Segoe UI"/>
          <w:sz w:val="22"/>
        </w:rPr>
        <w:t>o</w:t>
      </w:r>
      <w:r w:rsidR="0040013B" w:rsidRPr="00231B19">
        <w:rPr>
          <w:rFonts w:ascii="Segoe UI" w:hAnsi="Segoe UI" w:cs="Segoe UI"/>
          <w:sz w:val="22"/>
        </w:rPr>
        <w:t>uva)</w:t>
      </w:r>
      <w:r w:rsidRPr="00231B19">
        <w:rPr>
          <w:rFonts w:ascii="Segoe UI" w:hAnsi="Segoe UI" w:cs="Segoe UI"/>
          <w:sz w:val="22"/>
        </w:rPr>
        <w:t>, z něhož bude zřejmý závazek všech dodavatelů nést společnou a nerozdílnou odpovědnost za plnění veřejné zakázky.</w:t>
      </w:r>
      <w:r w:rsidRPr="00231B19" w:rsidDel="009A43F2">
        <w:rPr>
          <w:rFonts w:ascii="Segoe UI" w:hAnsi="Segoe UI" w:cs="Segoe UI"/>
        </w:rPr>
        <w:t xml:space="preserve"> </w:t>
      </w:r>
    </w:p>
    <w:p w14:paraId="24C6A368" w14:textId="77777777" w:rsidR="00360B4B" w:rsidRPr="00231B19" w:rsidRDefault="00360B4B" w:rsidP="00931DEA">
      <w:pPr>
        <w:spacing w:before="120" w:after="120" w:line="276" w:lineRule="auto"/>
        <w:rPr>
          <w:rFonts w:ascii="Segoe UI" w:hAnsi="Segoe UI" w:cs="Segoe UI"/>
        </w:rPr>
      </w:pPr>
    </w:p>
    <w:p w14:paraId="737787E6" w14:textId="77777777" w:rsidR="004E2FBB" w:rsidRPr="00231B19" w:rsidRDefault="004E2FBB" w:rsidP="00931DEA">
      <w:pPr>
        <w:pStyle w:val="Nadpis2"/>
        <w:keepNext w:val="0"/>
        <w:numPr>
          <w:ilvl w:val="1"/>
          <w:numId w:val="1"/>
        </w:numPr>
        <w:spacing w:before="120" w:after="120" w:line="276" w:lineRule="auto"/>
        <w:ind w:left="992" w:hanging="567"/>
        <w:jc w:val="both"/>
        <w:rPr>
          <w:rFonts w:ascii="Segoe UI" w:hAnsi="Segoe UI" w:cs="Segoe UI"/>
          <w:b/>
          <w:sz w:val="22"/>
        </w:rPr>
      </w:pPr>
      <w:r w:rsidRPr="00231B19">
        <w:rPr>
          <w:rFonts w:ascii="Segoe UI" w:hAnsi="Segoe UI" w:cs="Segoe UI"/>
          <w:b/>
          <w:sz w:val="22"/>
        </w:rPr>
        <w:t>Důsledek nesplnění kvalifikace</w:t>
      </w:r>
    </w:p>
    <w:p w14:paraId="4BA56875" w14:textId="77777777" w:rsidR="00E71825" w:rsidRPr="00231B19" w:rsidRDefault="00A25752"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Účastník</w:t>
      </w:r>
      <w:r w:rsidR="004E2FBB" w:rsidRPr="00231B19">
        <w:rPr>
          <w:rFonts w:ascii="Segoe UI" w:hAnsi="Segoe UI" w:cs="Segoe UI"/>
          <w:sz w:val="22"/>
        </w:rPr>
        <w:t xml:space="preserve">, který </w:t>
      </w:r>
      <w:r w:rsidRPr="00231B19">
        <w:rPr>
          <w:rFonts w:ascii="Segoe UI" w:hAnsi="Segoe UI" w:cs="Segoe UI"/>
          <w:sz w:val="22"/>
        </w:rPr>
        <w:t xml:space="preserve">neprokáže splnění </w:t>
      </w:r>
      <w:r w:rsidR="004E2FBB" w:rsidRPr="00231B19">
        <w:rPr>
          <w:rFonts w:ascii="Segoe UI" w:hAnsi="Segoe UI" w:cs="Segoe UI"/>
          <w:sz w:val="22"/>
        </w:rPr>
        <w:t>kvalifikac</w:t>
      </w:r>
      <w:r w:rsidRPr="00231B19">
        <w:rPr>
          <w:rFonts w:ascii="Segoe UI" w:hAnsi="Segoe UI" w:cs="Segoe UI"/>
          <w:sz w:val="22"/>
        </w:rPr>
        <w:t>e</w:t>
      </w:r>
      <w:r w:rsidR="004E2FBB" w:rsidRPr="00231B19">
        <w:rPr>
          <w:rFonts w:ascii="Segoe UI" w:hAnsi="Segoe UI" w:cs="Segoe UI"/>
          <w:sz w:val="22"/>
        </w:rPr>
        <w:t xml:space="preserve"> v rozsahu </w:t>
      </w:r>
      <w:r w:rsidRPr="00231B19">
        <w:rPr>
          <w:rFonts w:ascii="Segoe UI" w:hAnsi="Segoe UI" w:cs="Segoe UI"/>
          <w:sz w:val="22"/>
        </w:rPr>
        <w:t xml:space="preserve">požadovaném </w:t>
      </w:r>
      <w:r w:rsidR="004E2FBB" w:rsidRPr="00231B19">
        <w:rPr>
          <w:rFonts w:ascii="Segoe UI" w:hAnsi="Segoe UI" w:cs="Segoe UI"/>
          <w:sz w:val="22"/>
        </w:rPr>
        <w:t>ZZVZ a zadávací dokumentací, může být zadavatelem z účasti v</w:t>
      </w:r>
      <w:r w:rsidR="009F2B80" w:rsidRPr="00231B19">
        <w:rPr>
          <w:rFonts w:ascii="Segoe UI" w:hAnsi="Segoe UI" w:cs="Segoe UI"/>
          <w:sz w:val="22"/>
        </w:rPr>
        <w:t> </w:t>
      </w:r>
      <w:r w:rsidR="004E2FBB" w:rsidRPr="00231B19">
        <w:rPr>
          <w:rFonts w:ascii="Segoe UI" w:hAnsi="Segoe UI" w:cs="Segoe UI"/>
          <w:sz w:val="22"/>
        </w:rPr>
        <w:t xml:space="preserve">zadávacím řízení vyloučen. Pokud se jedná </w:t>
      </w:r>
      <w:r w:rsidR="004E2FBB" w:rsidRPr="00231B19">
        <w:rPr>
          <w:rFonts w:ascii="Segoe UI" w:hAnsi="Segoe UI" w:cs="Segoe UI"/>
          <w:sz w:val="22"/>
        </w:rPr>
        <w:lastRenderedPageBreak/>
        <w:t xml:space="preserve">o vybraného dodavatele, </w:t>
      </w:r>
      <w:r w:rsidRPr="00231B19">
        <w:rPr>
          <w:rFonts w:ascii="Segoe UI" w:hAnsi="Segoe UI" w:cs="Segoe UI"/>
          <w:sz w:val="22"/>
        </w:rPr>
        <w:t xml:space="preserve">tento musí </w:t>
      </w:r>
      <w:r w:rsidR="008929D6" w:rsidRPr="00231B19">
        <w:rPr>
          <w:rFonts w:ascii="Segoe UI" w:hAnsi="Segoe UI" w:cs="Segoe UI"/>
          <w:sz w:val="22"/>
        </w:rPr>
        <w:t xml:space="preserve">být </w:t>
      </w:r>
      <w:r w:rsidR="004E2FBB" w:rsidRPr="00231B19">
        <w:rPr>
          <w:rFonts w:ascii="Segoe UI" w:hAnsi="Segoe UI" w:cs="Segoe UI"/>
          <w:sz w:val="22"/>
        </w:rPr>
        <w:t xml:space="preserve">ve smyslu § 48 odst. </w:t>
      </w:r>
      <w:r w:rsidR="00742D0F" w:rsidRPr="00231B19">
        <w:rPr>
          <w:rFonts w:ascii="Segoe UI" w:hAnsi="Segoe UI" w:cs="Segoe UI"/>
          <w:sz w:val="22"/>
        </w:rPr>
        <w:t xml:space="preserve">8 </w:t>
      </w:r>
      <w:r w:rsidR="004E2FBB" w:rsidRPr="00231B19">
        <w:rPr>
          <w:rFonts w:ascii="Segoe UI" w:hAnsi="Segoe UI" w:cs="Segoe UI"/>
          <w:sz w:val="22"/>
        </w:rPr>
        <w:t>ZZVZ z těchto důvodů ze zadávacího řízení</w:t>
      </w:r>
      <w:r w:rsidR="008929D6" w:rsidRPr="00231B19">
        <w:rPr>
          <w:rFonts w:ascii="Segoe UI" w:hAnsi="Segoe UI" w:cs="Segoe UI"/>
          <w:sz w:val="22"/>
        </w:rPr>
        <w:t xml:space="preserve"> vyloučen</w:t>
      </w:r>
      <w:r w:rsidR="004E2FBB" w:rsidRPr="00231B19">
        <w:rPr>
          <w:rFonts w:ascii="Segoe UI" w:hAnsi="Segoe UI" w:cs="Segoe UI"/>
          <w:sz w:val="22"/>
        </w:rPr>
        <w:t>.</w:t>
      </w:r>
    </w:p>
    <w:p w14:paraId="23A52B8B" w14:textId="77777777" w:rsidR="00360B4B" w:rsidRPr="00231B19" w:rsidRDefault="00360B4B" w:rsidP="00363188">
      <w:pPr>
        <w:spacing w:line="276" w:lineRule="auto"/>
        <w:rPr>
          <w:rFonts w:ascii="Segoe UI" w:hAnsi="Segoe UI" w:cs="Segoe UI"/>
        </w:rPr>
      </w:pPr>
    </w:p>
    <w:p w14:paraId="12844193" w14:textId="77777777" w:rsidR="00293F90"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69" w:name="_Toc115943400"/>
      <w:r w:rsidRPr="00231B19">
        <w:rPr>
          <w:rFonts w:ascii="Segoe UI" w:hAnsi="Segoe UI" w:cs="Segoe UI"/>
          <w:b/>
          <w:sz w:val="22"/>
          <w:u w:val="single"/>
        </w:rPr>
        <w:t>OBCHODNÍ PODMÍNKY</w:t>
      </w:r>
      <w:bookmarkEnd w:id="69"/>
    </w:p>
    <w:p w14:paraId="76D46237" w14:textId="77777777" w:rsidR="008C135A" w:rsidRPr="008C135A" w:rsidRDefault="008C135A" w:rsidP="008C135A">
      <w:pPr>
        <w:pStyle w:val="Nadpis2"/>
        <w:keepNext w:val="0"/>
        <w:numPr>
          <w:ilvl w:val="1"/>
          <w:numId w:val="26"/>
        </w:numPr>
        <w:spacing w:before="120" w:after="120" w:line="276" w:lineRule="auto"/>
        <w:ind w:left="567" w:hanging="567"/>
        <w:jc w:val="both"/>
        <w:rPr>
          <w:rFonts w:ascii="Segoe UI" w:hAnsi="Segoe UI" w:cs="Segoe UI"/>
          <w:bCs/>
          <w:sz w:val="22"/>
          <w:szCs w:val="20"/>
        </w:rPr>
      </w:pPr>
      <w:r w:rsidRPr="008C135A">
        <w:rPr>
          <w:rFonts w:ascii="Segoe UI" w:hAnsi="Segoe UI" w:cs="Segoe UI"/>
          <w:bCs/>
          <w:sz w:val="22"/>
        </w:rPr>
        <w:t xml:space="preserve">Zadavatel stanoví obchodní podmínky formou textu návrhu </w:t>
      </w:r>
      <w:r w:rsidR="004F2D9F">
        <w:rPr>
          <w:rFonts w:ascii="Segoe UI" w:hAnsi="Segoe UI" w:cs="Segoe UI"/>
          <w:bCs/>
          <w:sz w:val="22"/>
        </w:rPr>
        <w:t>rámcové dohody</w:t>
      </w:r>
      <w:r w:rsidRPr="008C135A">
        <w:rPr>
          <w:rFonts w:ascii="Segoe UI" w:hAnsi="Segoe UI" w:cs="Segoe UI"/>
          <w:bCs/>
          <w:sz w:val="22"/>
        </w:rPr>
        <w:t>, kter</w:t>
      </w:r>
      <w:r w:rsidR="004F2D9F">
        <w:rPr>
          <w:rFonts w:ascii="Segoe UI" w:hAnsi="Segoe UI" w:cs="Segoe UI"/>
          <w:bCs/>
          <w:sz w:val="22"/>
        </w:rPr>
        <w:t>á</w:t>
      </w:r>
      <w:r w:rsidRPr="008C135A">
        <w:rPr>
          <w:rFonts w:ascii="Segoe UI" w:hAnsi="Segoe UI" w:cs="Segoe UI"/>
          <w:bCs/>
          <w:sz w:val="22"/>
        </w:rPr>
        <w:t xml:space="preserve"> je přílohou zadávací dokumentace a kter</w:t>
      </w:r>
      <w:r w:rsidR="004F2D9F">
        <w:rPr>
          <w:rFonts w:ascii="Segoe UI" w:hAnsi="Segoe UI" w:cs="Segoe UI"/>
          <w:bCs/>
          <w:sz w:val="22"/>
        </w:rPr>
        <w:t>á</w:t>
      </w:r>
      <w:r w:rsidRPr="008C135A">
        <w:rPr>
          <w:rFonts w:ascii="Segoe UI" w:hAnsi="Segoe UI" w:cs="Segoe UI"/>
          <w:bCs/>
          <w:sz w:val="22"/>
        </w:rPr>
        <w:t xml:space="preserve"> je pro účastníka zadávacího řízení </w:t>
      </w:r>
      <w:r w:rsidRPr="008C135A">
        <w:rPr>
          <w:rFonts w:ascii="Segoe UI" w:hAnsi="Segoe UI" w:cs="Segoe UI"/>
          <w:b/>
          <w:bCs/>
          <w:sz w:val="22"/>
        </w:rPr>
        <w:t>závazn</w:t>
      </w:r>
      <w:r w:rsidR="004F2D9F">
        <w:rPr>
          <w:rFonts w:ascii="Segoe UI" w:hAnsi="Segoe UI" w:cs="Segoe UI"/>
          <w:b/>
          <w:bCs/>
          <w:sz w:val="22"/>
        </w:rPr>
        <w:t>á</w:t>
      </w:r>
      <w:r w:rsidRPr="008C135A">
        <w:rPr>
          <w:rFonts w:ascii="Segoe UI" w:hAnsi="Segoe UI" w:cs="Segoe UI"/>
          <w:bCs/>
          <w:sz w:val="22"/>
        </w:rPr>
        <w:t>. Účastník není oprávněn činit jakékoliv změny či doplnění s výjimkou údajů, které jsou výslovně označeny pro doplnění ze strany účastníka.</w:t>
      </w:r>
    </w:p>
    <w:p w14:paraId="4CC8D290" w14:textId="77777777" w:rsidR="008C135A" w:rsidRPr="008C135A" w:rsidRDefault="008C135A" w:rsidP="008C135A">
      <w:pPr>
        <w:pStyle w:val="Nadpis2"/>
        <w:keepNext w:val="0"/>
        <w:numPr>
          <w:ilvl w:val="1"/>
          <w:numId w:val="26"/>
        </w:numPr>
        <w:spacing w:before="120" w:after="120" w:line="276" w:lineRule="auto"/>
        <w:ind w:left="567" w:hanging="567"/>
        <w:jc w:val="both"/>
        <w:rPr>
          <w:rFonts w:ascii="Segoe UI" w:hAnsi="Segoe UI" w:cs="Segoe UI"/>
          <w:bCs/>
          <w:sz w:val="22"/>
        </w:rPr>
      </w:pPr>
      <w:r w:rsidRPr="008C135A">
        <w:rPr>
          <w:rFonts w:ascii="Segoe UI" w:hAnsi="Segoe UI" w:cs="Segoe UI"/>
          <w:bCs/>
          <w:sz w:val="22"/>
        </w:rPr>
        <w:t xml:space="preserve">Účastník zadávacího řízení musí návrh </w:t>
      </w:r>
      <w:r w:rsidR="004F2D9F">
        <w:rPr>
          <w:rFonts w:ascii="Segoe UI" w:hAnsi="Segoe UI" w:cs="Segoe UI"/>
          <w:bCs/>
          <w:sz w:val="22"/>
        </w:rPr>
        <w:t>rámcové dohody</w:t>
      </w:r>
      <w:r w:rsidRPr="008C135A">
        <w:rPr>
          <w:rFonts w:ascii="Segoe UI" w:hAnsi="Segoe UI" w:cs="Segoe UI"/>
          <w:bCs/>
          <w:sz w:val="22"/>
        </w:rPr>
        <w:t xml:space="preserve"> učinit součástí nabídky s doplněními v označených místech, avšak návrh nemusí být podepsán.</w:t>
      </w:r>
    </w:p>
    <w:p w14:paraId="4F42BE72" w14:textId="77777777" w:rsidR="00362634" w:rsidRPr="00231B19" w:rsidRDefault="00362634" w:rsidP="00931DEA">
      <w:pPr>
        <w:spacing w:before="120" w:after="120" w:line="276" w:lineRule="auto"/>
        <w:rPr>
          <w:rFonts w:ascii="Segoe UI" w:hAnsi="Segoe UI" w:cs="Segoe UI"/>
        </w:rPr>
      </w:pPr>
    </w:p>
    <w:p w14:paraId="4E90F6FA" w14:textId="77777777" w:rsidR="003F4540"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70" w:name="_Toc457831221"/>
      <w:bookmarkStart w:id="71" w:name="_Ref519077335"/>
      <w:bookmarkStart w:id="72" w:name="_Ref519079168"/>
      <w:bookmarkStart w:id="73" w:name="_Toc115943401"/>
      <w:r w:rsidRPr="00231B19">
        <w:rPr>
          <w:rFonts w:ascii="Segoe UI" w:hAnsi="Segoe UI" w:cs="Segoe UI"/>
          <w:b/>
          <w:sz w:val="22"/>
          <w:u w:val="single"/>
        </w:rPr>
        <w:t>POŽADAVKY NA ZPŮSOB ZPRACOVÁNÍ NABÍDKOVÉ CENY</w:t>
      </w:r>
      <w:bookmarkEnd w:id="70"/>
      <w:bookmarkEnd w:id="71"/>
      <w:bookmarkEnd w:id="72"/>
      <w:bookmarkEnd w:id="73"/>
    </w:p>
    <w:p w14:paraId="2A5FAD50" w14:textId="77777777" w:rsidR="00347A9C" w:rsidRPr="00347A9C" w:rsidRDefault="00347A9C" w:rsidP="00347A9C">
      <w:pPr>
        <w:spacing w:after="120"/>
        <w:rPr>
          <w:rFonts w:ascii="Segoe UI" w:hAnsi="Segoe UI" w:cs="Segoe UI"/>
        </w:rPr>
      </w:pPr>
      <w:r w:rsidRPr="00347A9C">
        <w:rPr>
          <w:rFonts w:ascii="Segoe UI" w:hAnsi="Segoe UI" w:cs="Segoe UI"/>
        </w:rPr>
        <w:t xml:space="preserve">V nabídce musí být uvedena </w:t>
      </w:r>
    </w:p>
    <w:p w14:paraId="33889D65" w14:textId="3E572851"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cena celkem v Kč bez DPH</w:t>
      </w:r>
      <w:r>
        <w:rPr>
          <w:rFonts w:ascii="Segoe UI" w:hAnsi="Segoe UI" w:cs="Segoe UI"/>
        </w:rPr>
        <w:t xml:space="preserve"> </w:t>
      </w:r>
      <w:r w:rsidRPr="00347A9C">
        <w:rPr>
          <w:rFonts w:ascii="Segoe UI" w:hAnsi="Segoe UI" w:cs="Segoe UI"/>
          <w:i/>
          <w:iCs/>
        </w:rPr>
        <w:t xml:space="preserve">(buňka </w:t>
      </w:r>
      <w:r w:rsidR="005C36A8" w:rsidRPr="00347A9C">
        <w:rPr>
          <w:rFonts w:ascii="Segoe UI" w:hAnsi="Segoe UI" w:cs="Segoe UI"/>
          <w:i/>
          <w:iCs/>
        </w:rPr>
        <w:t>G</w:t>
      </w:r>
      <w:r w:rsidR="005C36A8">
        <w:rPr>
          <w:rFonts w:ascii="Segoe UI" w:hAnsi="Segoe UI" w:cs="Segoe UI"/>
          <w:i/>
          <w:iCs/>
        </w:rPr>
        <w:t>93</w:t>
      </w:r>
      <w:r w:rsidR="005C36A8" w:rsidRPr="00347A9C">
        <w:rPr>
          <w:rFonts w:ascii="Segoe UI" w:hAnsi="Segoe UI" w:cs="Segoe UI"/>
          <w:i/>
          <w:iCs/>
        </w:rPr>
        <w:t xml:space="preserve"> </w:t>
      </w:r>
      <w:r w:rsidRPr="00347A9C">
        <w:rPr>
          <w:rFonts w:ascii="Segoe UI" w:hAnsi="Segoe UI" w:cs="Segoe UI"/>
          <w:i/>
          <w:iCs/>
        </w:rPr>
        <w:t xml:space="preserve">Ceníku, který tvoří přílohu č. </w:t>
      </w:r>
      <w:r w:rsidR="00F70770">
        <w:rPr>
          <w:rFonts w:ascii="Segoe UI" w:hAnsi="Segoe UI" w:cs="Segoe UI"/>
          <w:i/>
          <w:iCs/>
        </w:rPr>
        <w:t>4 zadávací dokumentace</w:t>
      </w:r>
      <w:r w:rsidRPr="00347A9C">
        <w:rPr>
          <w:rFonts w:ascii="Segoe UI" w:hAnsi="Segoe UI" w:cs="Segoe UI"/>
          <w:i/>
          <w:iCs/>
        </w:rPr>
        <w:t>)</w:t>
      </w:r>
    </w:p>
    <w:p w14:paraId="1B0B0289" w14:textId="77777777"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sazba DPH</w:t>
      </w:r>
    </w:p>
    <w:p w14:paraId="106D0941" w14:textId="4879385D"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cena celkem v Kč včetně DPH</w:t>
      </w:r>
      <w:r w:rsidR="00336942">
        <w:rPr>
          <w:rFonts w:ascii="Segoe UI" w:hAnsi="Segoe UI" w:cs="Segoe UI"/>
        </w:rPr>
        <w:t xml:space="preserve"> </w:t>
      </w:r>
      <w:r w:rsidR="00336942" w:rsidRPr="00347A9C">
        <w:rPr>
          <w:rFonts w:ascii="Segoe UI" w:hAnsi="Segoe UI" w:cs="Segoe UI"/>
          <w:i/>
          <w:iCs/>
        </w:rPr>
        <w:t xml:space="preserve">(buňka </w:t>
      </w:r>
      <w:r w:rsidR="005C36A8">
        <w:rPr>
          <w:rFonts w:ascii="Segoe UI" w:hAnsi="Segoe UI" w:cs="Segoe UI"/>
          <w:i/>
          <w:iCs/>
        </w:rPr>
        <w:t>I94</w:t>
      </w:r>
      <w:r w:rsidR="005C36A8" w:rsidRPr="00347A9C">
        <w:rPr>
          <w:rFonts w:ascii="Segoe UI" w:hAnsi="Segoe UI" w:cs="Segoe UI"/>
          <w:i/>
          <w:iCs/>
        </w:rPr>
        <w:t xml:space="preserve"> </w:t>
      </w:r>
      <w:r w:rsidR="00336942" w:rsidRPr="00347A9C">
        <w:rPr>
          <w:rFonts w:ascii="Segoe UI" w:hAnsi="Segoe UI" w:cs="Segoe UI"/>
          <w:i/>
          <w:iCs/>
        </w:rPr>
        <w:t xml:space="preserve">Ceníku, který tvoří přílohu </w:t>
      </w:r>
      <w:r w:rsidR="00F70770" w:rsidRPr="00347A9C">
        <w:rPr>
          <w:rFonts w:ascii="Segoe UI" w:hAnsi="Segoe UI" w:cs="Segoe UI"/>
          <w:i/>
          <w:iCs/>
        </w:rPr>
        <w:t xml:space="preserve">č. </w:t>
      </w:r>
      <w:r w:rsidR="00F70770">
        <w:rPr>
          <w:rFonts w:ascii="Segoe UI" w:hAnsi="Segoe UI" w:cs="Segoe UI"/>
          <w:i/>
          <w:iCs/>
        </w:rPr>
        <w:t>4 zadávací dokumentace</w:t>
      </w:r>
      <w:r w:rsidR="00336942" w:rsidRPr="00347A9C">
        <w:rPr>
          <w:rFonts w:ascii="Segoe UI" w:hAnsi="Segoe UI" w:cs="Segoe UI"/>
          <w:i/>
          <w:iCs/>
        </w:rPr>
        <w:t>)</w:t>
      </w:r>
      <w:r w:rsidRPr="00347A9C">
        <w:rPr>
          <w:rFonts w:ascii="Segoe UI" w:hAnsi="Segoe UI" w:cs="Segoe UI"/>
        </w:rPr>
        <w:t xml:space="preserve">. </w:t>
      </w:r>
    </w:p>
    <w:p w14:paraId="4208C107" w14:textId="77777777" w:rsidR="00347A9C" w:rsidRPr="00347A9C" w:rsidRDefault="00347A9C" w:rsidP="00347A9C">
      <w:pPr>
        <w:spacing w:after="120"/>
        <w:rPr>
          <w:rFonts w:ascii="Segoe UI" w:hAnsi="Segoe UI" w:cs="Segoe UI"/>
        </w:rPr>
      </w:pPr>
      <w:r w:rsidRPr="00347A9C">
        <w:rPr>
          <w:rFonts w:ascii="Segoe UI" w:hAnsi="Segoe UI" w:cs="Segoe UI"/>
        </w:rPr>
        <w:t xml:space="preserve">K ceně bez DPH připočte účastník DPH podle právních předpisů účinných ke dni podání nabídky. </w:t>
      </w:r>
    </w:p>
    <w:p w14:paraId="64E20F25" w14:textId="77777777" w:rsidR="00347A9C" w:rsidRPr="00347A9C" w:rsidRDefault="00347A9C" w:rsidP="00347A9C">
      <w:pPr>
        <w:spacing w:after="120"/>
        <w:rPr>
          <w:rFonts w:ascii="Segoe UI" w:hAnsi="Segoe UI" w:cs="Segoe UI"/>
        </w:rPr>
      </w:pPr>
      <w:r w:rsidRPr="00347A9C">
        <w:rPr>
          <w:rFonts w:ascii="Segoe UI" w:hAnsi="Segoe UI" w:cs="Segoe UI"/>
        </w:rPr>
        <w:t xml:space="preserve">Nabídková cena uvedená v nabídce </w:t>
      </w:r>
    </w:p>
    <w:p w14:paraId="4F6BE3F8" w14:textId="77777777" w:rsidR="00347A9C" w:rsidRDefault="00347A9C" w:rsidP="00347A9C">
      <w:pPr>
        <w:pStyle w:val="Odstavecseseznamem"/>
        <w:numPr>
          <w:ilvl w:val="0"/>
          <w:numId w:val="31"/>
        </w:numPr>
        <w:spacing w:after="120" w:line="276" w:lineRule="auto"/>
        <w:contextualSpacing w:val="0"/>
        <w:jc w:val="both"/>
        <w:rPr>
          <w:rFonts w:ascii="Segoe UI" w:hAnsi="Segoe UI" w:cs="Segoe UI"/>
        </w:rPr>
      </w:pPr>
      <w:r w:rsidRPr="00347A9C">
        <w:rPr>
          <w:rFonts w:ascii="Segoe UI" w:hAnsi="Segoe UI" w:cs="Segoe UI"/>
        </w:rPr>
        <w:t xml:space="preserve">musí zahrnovat veškeré náklady vzniklé v souvislosti s plněním veřejné zakázky; součástí nabídkové ceny jsou veškeré </w:t>
      </w:r>
      <w:r w:rsidR="004F2D9F">
        <w:rPr>
          <w:rFonts w:ascii="Segoe UI" w:hAnsi="Segoe UI" w:cs="Segoe UI"/>
        </w:rPr>
        <w:t>činnosti</w:t>
      </w:r>
      <w:r w:rsidRPr="00347A9C">
        <w:rPr>
          <w:rFonts w:ascii="Segoe UI" w:hAnsi="Segoe UI" w:cs="Segoe UI"/>
        </w:rPr>
        <w:t>, dodávky, poplatky a jiné náklady účastníka nezbytné pro řádné a úplné provedení předmětu plnění, není-li zadávacími podmínkami výslovně stanoveno jinak,</w:t>
      </w:r>
    </w:p>
    <w:p w14:paraId="79157FA6" w14:textId="77777777" w:rsidR="00347A9C" w:rsidRDefault="00347A9C" w:rsidP="00347A9C">
      <w:pPr>
        <w:pStyle w:val="Odstavecseseznamem"/>
        <w:numPr>
          <w:ilvl w:val="0"/>
          <w:numId w:val="31"/>
        </w:numPr>
        <w:spacing w:after="120" w:line="276" w:lineRule="auto"/>
        <w:contextualSpacing w:val="0"/>
        <w:jc w:val="both"/>
        <w:rPr>
          <w:rFonts w:ascii="Segoe UI" w:hAnsi="Segoe UI" w:cs="Segoe UI"/>
        </w:rPr>
      </w:pPr>
      <w:r>
        <w:rPr>
          <w:rFonts w:ascii="Segoe UI" w:hAnsi="Segoe UI" w:cs="Segoe UI"/>
        </w:rPr>
        <w:t>musí být v nabídce doložena cenovou kalkulací – Ceníkem</w:t>
      </w:r>
      <w:r w:rsidR="00336942">
        <w:rPr>
          <w:rFonts w:ascii="Segoe UI" w:hAnsi="Segoe UI" w:cs="Segoe UI"/>
        </w:rPr>
        <w:t xml:space="preserve">, který tvoří přílohu </w:t>
      </w:r>
      <w:r w:rsidR="004B11C8" w:rsidRPr="004B11C8">
        <w:rPr>
          <w:rFonts w:ascii="Segoe UI" w:hAnsi="Segoe UI" w:cs="Segoe UI"/>
        </w:rPr>
        <w:t>č. 4 zadávací dokumentace</w:t>
      </w:r>
      <w:r w:rsidR="00336942">
        <w:rPr>
          <w:rFonts w:ascii="Segoe UI" w:hAnsi="Segoe UI" w:cs="Segoe UI"/>
        </w:rPr>
        <w:t xml:space="preserve">; hodnoty uvedené v Ceníku považuje zadavatel za </w:t>
      </w:r>
      <w:r w:rsidR="004F2D9F">
        <w:rPr>
          <w:rFonts w:ascii="Segoe UI" w:hAnsi="Segoe UI" w:cs="Segoe UI"/>
        </w:rPr>
        <w:t xml:space="preserve">maximální </w:t>
      </w:r>
      <w:r w:rsidR="00336942">
        <w:rPr>
          <w:rFonts w:ascii="Segoe UI" w:hAnsi="Segoe UI" w:cs="Segoe UI"/>
        </w:rPr>
        <w:t>pro účely plnění veřejné zakázky; odpovědnost za soulad součtu položkových cen a celkové nabídkové ceny nese účastník,</w:t>
      </w:r>
    </w:p>
    <w:p w14:paraId="48CF0C59" w14:textId="77777777" w:rsidR="00347A9C" w:rsidRPr="00347A9C" w:rsidRDefault="00347A9C" w:rsidP="00347A9C">
      <w:pPr>
        <w:pStyle w:val="Odstavecseseznamem"/>
        <w:numPr>
          <w:ilvl w:val="0"/>
          <w:numId w:val="31"/>
        </w:numPr>
        <w:spacing w:after="120" w:line="276" w:lineRule="auto"/>
        <w:contextualSpacing w:val="0"/>
        <w:jc w:val="both"/>
        <w:rPr>
          <w:rFonts w:ascii="Segoe UI" w:hAnsi="Segoe UI" w:cs="Segoe UI"/>
        </w:rPr>
      </w:pPr>
      <w:r w:rsidRPr="00347A9C">
        <w:rPr>
          <w:rFonts w:ascii="Segoe UI" w:hAnsi="Segoe UI" w:cs="Segoe UI"/>
        </w:rPr>
        <w:t>může být měněna pouze za podmínek vyplývajících ze zadávací dokumentace, jsou-li takové podmínky dány.</w:t>
      </w:r>
    </w:p>
    <w:p w14:paraId="4A1994B6" w14:textId="77777777" w:rsidR="006A0D38" w:rsidRPr="00347A9C" w:rsidRDefault="006A0D38" w:rsidP="00347A9C">
      <w:pPr>
        <w:pStyle w:val="Nadpis2"/>
        <w:keepNext w:val="0"/>
        <w:spacing w:before="120" w:after="120" w:line="276" w:lineRule="auto"/>
        <w:ind w:left="357"/>
        <w:jc w:val="both"/>
        <w:rPr>
          <w:rFonts w:ascii="Segoe UI" w:hAnsi="Segoe UI" w:cs="Segoe UI"/>
          <w:sz w:val="22"/>
        </w:rPr>
      </w:pPr>
    </w:p>
    <w:p w14:paraId="526AF6EA" w14:textId="77777777" w:rsidR="00362634" w:rsidRPr="00231B19" w:rsidRDefault="00362634" w:rsidP="00931DEA">
      <w:pPr>
        <w:spacing w:before="120" w:after="120" w:line="276" w:lineRule="auto"/>
        <w:rPr>
          <w:rFonts w:ascii="Segoe UI" w:hAnsi="Segoe UI" w:cs="Segoe UI"/>
        </w:rPr>
      </w:pPr>
    </w:p>
    <w:p w14:paraId="6C8F3EF4" w14:textId="77777777" w:rsidR="007F6633"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74" w:name="_Ref519077416"/>
      <w:bookmarkStart w:id="75" w:name="_Toc115943402"/>
      <w:r w:rsidRPr="00231B19">
        <w:rPr>
          <w:rFonts w:ascii="Segoe UI" w:hAnsi="Segoe UI" w:cs="Segoe UI"/>
          <w:b/>
          <w:sz w:val="22"/>
          <w:u w:val="single"/>
        </w:rPr>
        <w:lastRenderedPageBreak/>
        <w:t>HODNOCENÍ NABÍDEK</w:t>
      </w:r>
      <w:bookmarkEnd w:id="74"/>
      <w:bookmarkEnd w:id="75"/>
    </w:p>
    <w:p w14:paraId="4E6F0F93"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 xml:space="preserve">Kritérium hodnocení: </w:t>
      </w:r>
    </w:p>
    <w:p w14:paraId="15B55AD7"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 xml:space="preserve">Nabídky budou hodnoceny v souladu s ust. § 114 a násl. ZZVZ podle jejich ekonomické výhodnosti. Ekonomicky nejvýhodnější nabídkou je nabídka s nejnižší nabídkovou cenou celkem. </w:t>
      </w:r>
    </w:p>
    <w:p w14:paraId="696A94D0"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Způsob hodnocení:</w:t>
      </w:r>
    </w:p>
    <w:p w14:paraId="38DBDDEF" w14:textId="716BD388"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Zadavatel bude hodnotit výši nabídkových cen celkem v Kč bez DPH</w:t>
      </w:r>
      <w:r w:rsidR="003B723B">
        <w:rPr>
          <w:rFonts w:ascii="Segoe UI" w:hAnsi="Segoe UI" w:cs="Segoe UI"/>
          <w:sz w:val="22"/>
        </w:rPr>
        <w:t xml:space="preserve"> </w:t>
      </w:r>
      <w:r w:rsidR="003B723B" w:rsidRPr="003B723B">
        <w:rPr>
          <w:rFonts w:ascii="Segoe UI" w:hAnsi="Segoe UI" w:cs="Segoe UI"/>
          <w:sz w:val="22"/>
        </w:rPr>
        <w:t xml:space="preserve">(buňka </w:t>
      </w:r>
      <w:r w:rsidR="00184B8A" w:rsidRPr="003B723B">
        <w:rPr>
          <w:rFonts w:ascii="Segoe UI" w:hAnsi="Segoe UI" w:cs="Segoe UI"/>
          <w:sz w:val="22"/>
        </w:rPr>
        <w:t>G9</w:t>
      </w:r>
      <w:r w:rsidR="00184B8A">
        <w:rPr>
          <w:rFonts w:ascii="Segoe UI" w:hAnsi="Segoe UI" w:cs="Segoe UI"/>
          <w:sz w:val="22"/>
        </w:rPr>
        <w:t>3</w:t>
      </w:r>
      <w:r w:rsidR="00184B8A" w:rsidRPr="003B723B">
        <w:rPr>
          <w:rFonts w:ascii="Segoe UI" w:hAnsi="Segoe UI" w:cs="Segoe UI"/>
          <w:sz w:val="22"/>
        </w:rPr>
        <w:t xml:space="preserve"> </w:t>
      </w:r>
      <w:r w:rsidR="003B723B" w:rsidRPr="003B723B">
        <w:rPr>
          <w:rFonts w:ascii="Segoe UI" w:hAnsi="Segoe UI" w:cs="Segoe UI"/>
          <w:sz w:val="22"/>
        </w:rPr>
        <w:t xml:space="preserve">Ceníku, který tvoří přílohu </w:t>
      </w:r>
      <w:r w:rsidR="004B11C8" w:rsidRPr="004B11C8">
        <w:rPr>
          <w:rFonts w:ascii="Segoe UI" w:hAnsi="Segoe UI" w:cs="Segoe UI"/>
          <w:sz w:val="22"/>
        </w:rPr>
        <w:t>č. 4 zadávací dokumentace</w:t>
      </w:r>
      <w:r w:rsidR="003B723B" w:rsidRPr="003B723B">
        <w:rPr>
          <w:rFonts w:ascii="Segoe UI" w:hAnsi="Segoe UI" w:cs="Segoe UI"/>
          <w:sz w:val="22"/>
        </w:rPr>
        <w:t>)</w:t>
      </w:r>
      <w:r w:rsidRPr="00336942">
        <w:rPr>
          <w:rFonts w:ascii="Segoe UI" w:hAnsi="Segoe UI" w:cs="Segoe UI"/>
          <w:sz w:val="22"/>
        </w:rPr>
        <w:t xml:space="preserve"> nabídnutých účastníky v souladu s čl. 9 zadávací dokumentace. Za nejvhodnější bude považována nabídka s nejnižší nabídkovou cenou celkem.</w:t>
      </w:r>
    </w:p>
    <w:p w14:paraId="65DDE2A7" w14:textId="77777777" w:rsidR="00F6169A" w:rsidRDefault="00336942" w:rsidP="00336942">
      <w:pPr>
        <w:pStyle w:val="Nadpis2"/>
        <w:keepNext w:val="0"/>
        <w:spacing w:before="120" w:after="120" w:line="276" w:lineRule="auto"/>
        <w:ind w:left="357"/>
        <w:jc w:val="both"/>
        <w:rPr>
          <w:rFonts w:ascii="Segoe UI" w:hAnsi="Segoe UI" w:cs="Segoe UI"/>
          <w:sz w:val="22"/>
        </w:rPr>
      </w:pPr>
      <w:r w:rsidRPr="00336942">
        <w:rPr>
          <w:rFonts w:ascii="Segoe UI" w:hAnsi="Segoe UI" w:cs="Segoe UI"/>
          <w:sz w:val="22"/>
        </w:rPr>
        <w:t>V případě rovnosti cenových nabídek účastníků, kteří se mohou stát vybranými dodavateli, rozhodne o jejich pořadí los.</w:t>
      </w:r>
      <w:r w:rsidR="00F6169A">
        <w:rPr>
          <w:rFonts w:ascii="Segoe UI" w:hAnsi="Segoe UI" w:cs="Segoe UI"/>
          <w:sz w:val="22"/>
        </w:rPr>
        <w:t xml:space="preserve"> </w:t>
      </w:r>
      <w:r w:rsidR="00F6169A" w:rsidRPr="009A76E4">
        <w:rPr>
          <w:rFonts w:ascii="Segoe UI" w:hAnsi="Segoe UI" w:cs="Segoe UI"/>
          <w:sz w:val="22"/>
        </w:rPr>
        <w:t xml:space="preserve"> </w:t>
      </w:r>
    </w:p>
    <w:p w14:paraId="0C4D0FCA" w14:textId="77777777" w:rsidR="00694D98" w:rsidRPr="00231B19" w:rsidRDefault="00694D98" w:rsidP="00931DEA">
      <w:pPr>
        <w:spacing w:before="120" w:after="120" w:line="276" w:lineRule="auto"/>
        <w:rPr>
          <w:rFonts w:ascii="Segoe UI" w:hAnsi="Segoe UI" w:cs="Segoe UI"/>
        </w:rPr>
      </w:pPr>
    </w:p>
    <w:p w14:paraId="03637A2D" w14:textId="77777777" w:rsidR="00C70F4F"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76" w:name="_Toc115943403"/>
      <w:r w:rsidRPr="00231B19">
        <w:rPr>
          <w:rFonts w:ascii="Segoe UI" w:hAnsi="Segoe UI" w:cs="Segoe UI"/>
          <w:b/>
          <w:sz w:val="22"/>
          <w:u w:val="single"/>
        </w:rPr>
        <w:t>POŽADAVKY NA ZPRACOVÁNÍ A PODÁNÍ NABÍDKY</w:t>
      </w:r>
      <w:bookmarkStart w:id="77" w:name="_Ref131226724"/>
      <w:bookmarkStart w:id="78" w:name="_Ref191791018"/>
      <w:bookmarkEnd w:id="76"/>
    </w:p>
    <w:p w14:paraId="1A52AFE5" w14:textId="7A39B812" w:rsidR="00A23BA3" w:rsidRPr="00231B19" w:rsidRDefault="00DD7F9F" w:rsidP="00336942">
      <w:pPr>
        <w:pStyle w:val="Nadpis2"/>
        <w:keepNext w:val="0"/>
        <w:numPr>
          <w:ilvl w:val="1"/>
          <w:numId w:val="1"/>
        </w:numPr>
        <w:spacing w:before="120" w:after="120" w:line="276" w:lineRule="auto"/>
        <w:ind w:left="709" w:hanging="709"/>
        <w:jc w:val="both"/>
        <w:rPr>
          <w:rFonts w:ascii="Segoe UI" w:hAnsi="Segoe UI" w:cs="Segoe UI"/>
          <w:color w:val="000000"/>
          <w:sz w:val="22"/>
        </w:rPr>
      </w:pPr>
      <w:r w:rsidRPr="00231B19">
        <w:rPr>
          <w:rFonts w:ascii="Segoe UI" w:hAnsi="Segoe UI" w:cs="Segoe UI"/>
          <w:color w:val="000000"/>
          <w:sz w:val="22"/>
          <w:lang w:eastAsia="ar-SA"/>
        </w:rPr>
        <w:t xml:space="preserve">Účastník zadávacího řízení podá pouze úplnou </w:t>
      </w:r>
      <w:r w:rsidRPr="00231B19">
        <w:rPr>
          <w:rFonts w:ascii="Segoe UI" w:hAnsi="Segoe UI" w:cs="Segoe UI"/>
          <w:b/>
          <w:color w:val="000000"/>
          <w:sz w:val="22"/>
          <w:lang w:eastAsia="ar-SA"/>
        </w:rPr>
        <w:t xml:space="preserve">elektronickou </w:t>
      </w:r>
      <w:r w:rsidR="000D3EAE" w:rsidRPr="00231B19">
        <w:rPr>
          <w:rFonts w:ascii="Segoe UI" w:hAnsi="Segoe UI" w:cs="Segoe UI"/>
          <w:b/>
          <w:color w:val="000000"/>
          <w:sz w:val="22"/>
          <w:lang w:eastAsia="ar-SA"/>
        </w:rPr>
        <w:t xml:space="preserve">podobu </w:t>
      </w:r>
      <w:r w:rsidRPr="00231B19">
        <w:rPr>
          <w:rFonts w:ascii="Segoe UI" w:hAnsi="Segoe UI" w:cs="Segoe UI"/>
          <w:b/>
          <w:color w:val="000000"/>
          <w:sz w:val="22"/>
          <w:lang w:eastAsia="ar-SA"/>
        </w:rPr>
        <w:t>nabídky</w:t>
      </w:r>
      <w:r w:rsidRPr="00231B19">
        <w:rPr>
          <w:rFonts w:ascii="Segoe UI" w:hAnsi="Segoe UI" w:cs="Segoe UI"/>
          <w:color w:val="000000"/>
          <w:sz w:val="22"/>
          <w:lang w:eastAsia="ar-SA"/>
        </w:rPr>
        <w:t>, a to s</w:t>
      </w:r>
      <w:r w:rsidR="0087609E" w:rsidRPr="00231B19">
        <w:rPr>
          <w:rFonts w:ascii="Segoe UI" w:hAnsi="Segoe UI" w:cs="Segoe UI"/>
          <w:color w:val="000000"/>
          <w:sz w:val="22"/>
          <w:lang w:eastAsia="ar-SA"/>
        </w:rPr>
        <w:t> </w:t>
      </w:r>
      <w:r w:rsidRPr="00231B19">
        <w:rPr>
          <w:rFonts w:ascii="Segoe UI" w:hAnsi="Segoe UI" w:cs="Segoe UI"/>
          <w:color w:val="000000"/>
          <w:sz w:val="22"/>
          <w:lang w:eastAsia="ar-SA"/>
        </w:rPr>
        <w:t xml:space="preserve">využitím elektronického nástroje dle </w:t>
      </w:r>
      <w:r w:rsidR="00856960" w:rsidRPr="00231B19">
        <w:rPr>
          <w:rFonts w:ascii="Segoe UI" w:hAnsi="Segoe UI" w:cs="Segoe UI"/>
          <w:color w:val="000000"/>
          <w:sz w:val="22"/>
          <w:lang w:eastAsia="ar-SA"/>
        </w:rPr>
        <w:t xml:space="preserve">článku </w:t>
      </w:r>
      <w:r w:rsidR="00856960" w:rsidRPr="00231B19">
        <w:rPr>
          <w:rFonts w:ascii="Segoe UI" w:hAnsi="Segoe UI" w:cs="Segoe UI"/>
          <w:color w:val="000000"/>
          <w:sz w:val="22"/>
          <w:lang w:eastAsia="ar-SA"/>
        </w:rPr>
        <w:fldChar w:fldCharType="begin"/>
      </w:r>
      <w:r w:rsidR="00856960" w:rsidRPr="00231B19">
        <w:rPr>
          <w:rFonts w:ascii="Segoe UI" w:hAnsi="Segoe UI" w:cs="Segoe UI"/>
          <w:color w:val="000000"/>
          <w:sz w:val="22"/>
          <w:lang w:eastAsia="ar-SA"/>
        </w:rPr>
        <w:instrText xml:space="preserve"> REF _Ref519077264 \r \h </w:instrText>
      </w:r>
      <w:r w:rsidR="00D671B5" w:rsidRPr="00231B19">
        <w:rPr>
          <w:rFonts w:ascii="Segoe UI" w:hAnsi="Segoe UI" w:cs="Segoe UI"/>
          <w:color w:val="000000"/>
          <w:sz w:val="22"/>
          <w:lang w:eastAsia="ar-SA"/>
        </w:rPr>
        <w:instrText xml:space="preserve"> \* MERGEFORMAT </w:instrText>
      </w:r>
      <w:r w:rsidR="00856960" w:rsidRPr="00231B19">
        <w:rPr>
          <w:rFonts w:ascii="Segoe UI" w:hAnsi="Segoe UI" w:cs="Segoe UI"/>
          <w:color w:val="000000"/>
          <w:sz w:val="22"/>
          <w:lang w:eastAsia="ar-SA"/>
        </w:rPr>
      </w:r>
      <w:r w:rsidR="00856960" w:rsidRPr="00231B19">
        <w:rPr>
          <w:rFonts w:ascii="Segoe UI" w:hAnsi="Segoe UI" w:cs="Segoe UI"/>
          <w:color w:val="000000"/>
          <w:sz w:val="22"/>
          <w:lang w:eastAsia="ar-SA"/>
        </w:rPr>
        <w:fldChar w:fldCharType="separate"/>
      </w:r>
      <w:r w:rsidR="00FC7DFE">
        <w:rPr>
          <w:rFonts w:ascii="Segoe UI" w:hAnsi="Segoe UI" w:cs="Segoe UI"/>
          <w:color w:val="000000"/>
          <w:sz w:val="22"/>
          <w:lang w:eastAsia="ar-SA"/>
        </w:rPr>
        <w:t>2</w:t>
      </w:r>
      <w:r w:rsidR="00856960" w:rsidRPr="00231B19">
        <w:rPr>
          <w:rFonts w:ascii="Segoe UI" w:hAnsi="Segoe UI" w:cs="Segoe UI"/>
          <w:color w:val="000000"/>
          <w:sz w:val="22"/>
          <w:lang w:eastAsia="ar-SA"/>
        </w:rPr>
        <w:fldChar w:fldCharType="end"/>
      </w:r>
      <w:r w:rsidR="002A1F61" w:rsidRPr="00231B19">
        <w:rPr>
          <w:rFonts w:ascii="Segoe UI" w:hAnsi="Segoe UI" w:cs="Segoe UI"/>
          <w:color w:val="000000"/>
          <w:sz w:val="22"/>
          <w:lang w:eastAsia="ar-SA"/>
        </w:rPr>
        <w:t xml:space="preserve"> </w:t>
      </w:r>
      <w:r w:rsidRPr="00231B19">
        <w:rPr>
          <w:rFonts w:ascii="Segoe UI" w:hAnsi="Segoe UI" w:cs="Segoe UI"/>
          <w:color w:val="000000"/>
          <w:sz w:val="22"/>
          <w:lang w:eastAsia="ar-SA"/>
        </w:rPr>
        <w:t xml:space="preserve">zadávací dokumentace. </w:t>
      </w:r>
      <w:r w:rsidR="00D90F56" w:rsidRPr="00231B19">
        <w:rPr>
          <w:rFonts w:ascii="Segoe UI" w:hAnsi="Segoe UI" w:cs="Segoe UI"/>
          <w:b/>
          <w:color w:val="000000"/>
          <w:sz w:val="22"/>
          <w:lang w:eastAsia="ar-SA"/>
        </w:rPr>
        <w:t>Nabídka musí být šifrována v souladu s požadavky právních předpisů a elektronického nástroje</w:t>
      </w:r>
      <w:r w:rsidR="00D90F56" w:rsidRPr="00231B19">
        <w:rPr>
          <w:rFonts w:ascii="Segoe UI" w:hAnsi="Segoe UI" w:cs="Segoe UI"/>
          <w:color w:val="000000"/>
          <w:sz w:val="22"/>
          <w:lang w:eastAsia="ar-SA"/>
        </w:rPr>
        <w:t>.</w:t>
      </w:r>
    </w:p>
    <w:p w14:paraId="7132A9B9" w14:textId="77777777" w:rsidR="00B6128D" w:rsidRPr="00231B19" w:rsidRDefault="00DD7F9F"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231B19">
        <w:rPr>
          <w:rFonts w:ascii="Segoe UI" w:hAnsi="Segoe UI" w:cs="Segoe UI"/>
          <w:color w:val="000000"/>
          <w:sz w:val="22"/>
          <w:lang w:eastAsia="ar-SA"/>
        </w:rPr>
        <w:t xml:space="preserve">Nabídka musí být zpracována </w:t>
      </w:r>
      <w:r w:rsidRPr="00231B19">
        <w:rPr>
          <w:rFonts w:ascii="Segoe UI" w:hAnsi="Segoe UI" w:cs="Segoe UI"/>
          <w:b/>
          <w:color w:val="000000"/>
          <w:sz w:val="22"/>
          <w:lang w:eastAsia="ar-SA"/>
        </w:rPr>
        <w:t xml:space="preserve">v českém </w:t>
      </w:r>
      <w:r w:rsidR="00856960" w:rsidRPr="00231B19">
        <w:rPr>
          <w:rFonts w:ascii="Segoe UI" w:hAnsi="Segoe UI" w:cs="Segoe UI"/>
          <w:b/>
          <w:color w:val="000000"/>
          <w:sz w:val="22"/>
          <w:lang w:eastAsia="ar-SA"/>
        </w:rPr>
        <w:t xml:space="preserve">či slovenském </w:t>
      </w:r>
      <w:r w:rsidRPr="00231B19">
        <w:rPr>
          <w:rFonts w:ascii="Segoe UI" w:hAnsi="Segoe UI" w:cs="Segoe UI"/>
          <w:b/>
          <w:color w:val="000000"/>
          <w:sz w:val="22"/>
          <w:lang w:eastAsia="ar-SA"/>
        </w:rPr>
        <w:t>jazyce</w:t>
      </w:r>
      <w:r w:rsidRPr="00231B19">
        <w:rPr>
          <w:rFonts w:ascii="Segoe UI" w:hAnsi="Segoe UI" w:cs="Segoe UI"/>
          <w:color w:val="000000"/>
          <w:sz w:val="22"/>
          <w:lang w:eastAsia="ar-SA"/>
        </w:rPr>
        <w:t xml:space="preserve">. Výjimku tvoří odborné názvy, které mohou být kromě českého </w:t>
      </w:r>
      <w:r w:rsidR="00B567D5" w:rsidRPr="00231B19">
        <w:rPr>
          <w:rFonts w:ascii="Segoe UI" w:hAnsi="Segoe UI" w:cs="Segoe UI"/>
          <w:color w:val="000000"/>
          <w:sz w:val="22"/>
          <w:lang w:eastAsia="ar-SA"/>
        </w:rPr>
        <w:t xml:space="preserve">jazyka předloženy v </w:t>
      </w:r>
      <w:r w:rsidRPr="00231B19">
        <w:rPr>
          <w:rFonts w:ascii="Segoe UI" w:hAnsi="Segoe UI" w:cs="Segoe UI"/>
          <w:color w:val="000000"/>
          <w:sz w:val="22"/>
          <w:lang w:eastAsia="ar-SA"/>
        </w:rPr>
        <w:t>anglickém jazyce</w:t>
      </w:r>
      <w:r w:rsidR="00785CB6" w:rsidRPr="00231B19">
        <w:rPr>
          <w:rFonts w:ascii="Segoe UI" w:hAnsi="Segoe UI" w:cs="Segoe UI"/>
          <w:color w:val="000000"/>
          <w:sz w:val="22"/>
          <w:lang w:eastAsia="ar-SA"/>
        </w:rPr>
        <w:t>; v anglickém jazyce pouze tehdy, pokud jsou v anglickém jazyce běžně používány i v českém prostředí nebo nemají vhodný český ekvivalent</w:t>
      </w:r>
      <w:r w:rsidRPr="00231B19">
        <w:rPr>
          <w:rFonts w:ascii="Segoe UI" w:hAnsi="Segoe UI" w:cs="Segoe UI"/>
          <w:color w:val="000000"/>
          <w:sz w:val="22"/>
          <w:lang w:eastAsia="ar-SA"/>
        </w:rPr>
        <w:t>.</w:t>
      </w:r>
    </w:p>
    <w:p w14:paraId="3FA60DA0" w14:textId="77777777" w:rsidR="00A23BA3" w:rsidRPr="00231B19" w:rsidRDefault="00336942"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336942">
        <w:rPr>
          <w:rFonts w:ascii="Segoe UI" w:hAnsi="Segoe UI" w:cs="Segoe UI"/>
          <w:color w:val="000000"/>
          <w:sz w:val="22"/>
          <w:lang w:eastAsia="ar-SA"/>
        </w:rPr>
        <w:t xml:space="preserve">V případě, že jsou některé údaje v nabídce účastníka uvedeny v jiné měně než v Kč, aniž by to bylo v rozporu se zadávací dokumentací (např. článkem </w:t>
      </w:r>
      <w:r>
        <w:rPr>
          <w:rFonts w:ascii="Segoe UI" w:hAnsi="Segoe UI" w:cs="Segoe UI"/>
          <w:color w:val="000000"/>
          <w:sz w:val="22"/>
          <w:lang w:eastAsia="ar-SA"/>
        </w:rPr>
        <w:t>9</w:t>
      </w:r>
      <w:r w:rsidRPr="00336942">
        <w:rPr>
          <w:rFonts w:ascii="Segoe UI" w:hAnsi="Segoe UI" w:cs="Segoe UI"/>
          <w:color w:val="000000"/>
          <w:sz w:val="22"/>
          <w:lang w:eastAsia="ar-SA"/>
        </w:rPr>
        <w:t>), použije se pro přepočet na Kč kurz devizového trhu vyhlášený Českou národní bankou ke dni zahájení zadávacího řízení.</w:t>
      </w:r>
      <w:r w:rsidR="00B6128D" w:rsidRPr="00231B19">
        <w:rPr>
          <w:rFonts w:ascii="Segoe UI" w:hAnsi="Segoe UI" w:cs="Segoe UI"/>
          <w:color w:val="000000"/>
          <w:sz w:val="22"/>
          <w:lang w:eastAsia="ar-SA"/>
        </w:rPr>
        <w:t xml:space="preserve"> </w:t>
      </w:r>
      <w:r w:rsidR="00DD7F9F" w:rsidRPr="00231B19">
        <w:rPr>
          <w:rFonts w:ascii="Segoe UI" w:hAnsi="Segoe UI" w:cs="Segoe UI"/>
          <w:color w:val="000000"/>
          <w:sz w:val="22"/>
          <w:lang w:eastAsia="ar-SA"/>
        </w:rPr>
        <w:t xml:space="preserve"> </w:t>
      </w:r>
    </w:p>
    <w:p w14:paraId="606590DC" w14:textId="77777777" w:rsidR="00F45C1F" w:rsidRPr="00231B19" w:rsidRDefault="00336942"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336942">
        <w:rPr>
          <w:rFonts w:ascii="Segoe UI" w:hAnsi="Segoe UI" w:cs="Segoe UI"/>
          <w:color w:val="000000"/>
          <w:sz w:val="22"/>
          <w:lang w:eastAsia="ar-SA"/>
        </w:rPr>
        <w:t>Zadavatel požaduje, aby součástí nabídky byly dále požadované informace a doklady, a doporučuje použít následující pořadí dokumentů (zejména budou-li součástí jednoho souboru)</w:t>
      </w:r>
    </w:p>
    <w:p w14:paraId="33732AAE" w14:textId="77777777" w:rsidR="00293F90" w:rsidRPr="00231B19" w:rsidRDefault="00336942" w:rsidP="00B8106B">
      <w:pPr>
        <w:numPr>
          <w:ilvl w:val="0"/>
          <w:numId w:val="4"/>
        </w:numPr>
        <w:tabs>
          <w:tab w:val="clear" w:pos="1638"/>
          <w:tab w:val="num" w:pos="1276"/>
        </w:tabs>
        <w:spacing w:before="120" w:after="120" w:line="276" w:lineRule="auto"/>
        <w:ind w:left="1276" w:hanging="567"/>
        <w:jc w:val="both"/>
        <w:rPr>
          <w:rFonts w:ascii="Segoe UI" w:hAnsi="Segoe UI" w:cs="Segoe UI"/>
        </w:rPr>
      </w:pPr>
      <w:r w:rsidRPr="00336942">
        <w:rPr>
          <w:rFonts w:ascii="Segoe UI" w:hAnsi="Segoe UI" w:cs="Segoe UI"/>
        </w:rPr>
        <w:t>obsah nabídky s uvedením čísel stran kapitol nabídky, včetně seznamu příloh</w:t>
      </w:r>
      <w:r w:rsidR="00A144DC" w:rsidRPr="00231B19">
        <w:rPr>
          <w:rFonts w:ascii="Segoe UI" w:hAnsi="Segoe UI" w:cs="Segoe UI"/>
        </w:rPr>
        <w:t>,</w:t>
      </w:r>
    </w:p>
    <w:p w14:paraId="6439181F" w14:textId="77777777" w:rsidR="004D0332" w:rsidRPr="00336942" w:rsidRDefault="00A90225" w:rsidP="00931DEA">
      <w:pPr>
        <w:numPr>
          <w:ilvl w:val="0"/>
          <w:numId w:val="4"/>
        </w:numPr>
        <w:tabs>
          <w:tab w:val="clear" w:pos="1638"/>
          <w:tab w:val="num" w:pos="1276"/>
        </w:tabs>
        <w:spacing w:before="120" w:after="120" w:line="276" w:lineRule="auto"/>
        <w:ind w:left="1276" w:hanging="567"/>
        <w:jc w:val="both"/>
        <w:rPr>
          <w:rFonts w:ascii="Segoe UI" w:hAnsi="Segoe UI" w:cs="Segoe UI"/>
          <w:i/>
        </w:rPr>
      </w:pPr>
      <w:r w:rsidRPr="00231B19">
        <w:rPr>
          <w:rFonts w:ascii="Segoe UI" w:hAnsi="Segoe UI" w:cs="Segoe UI"/>
        </w:rPr>
        <w:t>doklady prokazující splnění kvalifikace,</w:t>
      </w:r>
    </w:p>
    <w:p w14:paraId="7D5F3EF7" w14:textId="77777777" w:rsidR="00336942" w:rsidRPr="00336942" w:rsidRDefault="00336942" w:rsidP="00931DEA">
      <w:pPr>
        <w:numPr>
          <w:ilvl w:val="0"/>
          <w:numId w:val="4"/>
        </w:numPr>
        <w:tabs>
          <w:tab w:val="clear" w:pos="1638"/>
          <w:tab w:val="num" w:pos="1276"/>
        </w:tabs>
        <w:spacing w:before="120" w:after="120" w:line="276" w:lineRule="auto"/>
        <w:ind w:left="1276" w:hanging="567"/>
        <w:jc w:val="both"/>
        <w:rPr>
          <w:rFonts w:ascii="Segoe UI" w:hAnsi="Segoe UI" w:cs="Segoe UI"/>
          <w:iCs/>
        </w:rPr>
      </w:pPr>
      <w:r w:rsidRPr="00336942">
        <w:rPr>
          <w:rFonts w:ascii="Segoe UI" w:hAnsi="Segoe UI" w:cs="Segoe UI"/>
          <w:iCs/>
        </w:rPr>
        <w:t>údaje/parametry, které mají být předmětem hodnocení ve smyslu článku 10 zadávací dokumentace</w:t>
      </w:r>
    </w:p>
    <w:p w14:paraId="49FF848A" w14:textId="77777777" w:rsidR="00A75A99" w:rsidRDefault="00336942"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Pr>
          <w:rFonts w:ascii="Segoe UI" w:hAnsi="Segoe UI" w:cs="Segoe UI"/>
        </w:rPr>
        <w:t>vyplněný Ceník, který tvoří p</w:t>
      </w:r>
      <w:r w:rsidR="000B1801" w:rsidRPr="00363188">
        <w:rPr>
          <w:rFonts w:ascii="Segoe UI" w:hAnsi="Segoe UI" w:cs="Segoe UI"/>
        </w:rPr>
        <w:t>říloh</w:t>
      </w:r>
      <w:r>
        <w:rPr>
          <w:rFonts w:ascii="Segoe UI" w:hAnsi="Segoe UI" w:cs="Segoe UI"/>
        </w:rPr>
        <w:t>u</w:t>
      </w:r>
      <w:r w:rsidR="000B1801" w:rsidRPr="00363188">
        <w:rPr>
          <w:rFonts w:ascii="Segoe UI" w:hAnsi="Segoe UI" w:cs="Segoe UI"/>
        </w:rPr>
        <w:t xml:space="preserve"> </w:t>
      </w:r>
      <w:r w:rsidR="004B11C8" w:rsidRPr="004B11C8">
        <w:rPr>
          <w:rFonts w:ascii="Segoe UI" w:hAnsi="Segoe UI" w:cs="Segoe UI"/>
        </w:rPr>
        <w:t>č. 4 zadávací dokumentace</w:t>
      </w:r>
      <w:r w:rsidR="005D06A1" w:rsidRPr="00231B19">
        <w:rPr>
          <w:rFonts w:ascii="Segoe UI" w:hAnsi="Segoe UI" w:cs="Segoe UI"/>
        </w:rPr>
        <w:t>,</w:t>
      </w:r>
    </w:p>
    <w:p w14:paraId="6A8C70E1" w14:textId="77777777" w:rsidR="00B8106B" w:rsidRDefault="00B8106B"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Pr>
          <w:rFonts w:ascii="Segoe UI" w:hAnsi="Segoe UI" w:cs="Segoe UI"/>
        </w:rPr>
        <w:t>návrh rámcové dohody,</w:t>
      </w:r>
      <w:r w:rsidR="00486418">
        <w:rPr>
          <w:rFonts w:ascii="Segoe UI" w:hAnsi="Segoe UI" w:cs="Segoe UI"/>
        </w:rPr>
        <w:t xml:space="preserve"> vč. příloh</w:t>
      </w:r>
      <w:r w:rsidR="00E57E3B">
        <w:rPr>
          <w:rFonts w:ascii="Segoe UI" w:hAnsi="Segoe UI" w:cs="Segoe UI"/>
        </w:rPr>
        <w:t xml:space="preserve"> doplněných dle pokynů zadavatele</w:t>
      </w:r>
      <w:r w:rsidR="00486418">
        <w:rPr>
          <w:rFonts w:ascii="Segoe UI" w:hAnsi="Segoe UI" w:cs="Segoe UI"/>
        </w:rPr>
        <w:t>,</w:t>
      </w:r>
    </w:p>
    <w:p w14:paraId="28D36445" w14:textId="77777777" w:rsidR="00A05B90" w:rsidRPr="00231B19" w:rsidRDefault="00A05B90"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sidRPr="00A05B90">
        <w:rPr>
          <w:rFonts w:ascii="Segoe UI" w:hAnsi="Segoe UI" w:cs="Segoe UI"/>
        </w:rPr>
        <w:t>informace a/nebo doklady ve smyslu odst. 20.3 zadávací dokumentace, má-li účastník pochybnosti ve smyslu uvedeného ustanovení,</w:t>
      </w:r>
    </w:p>
    <w:p w14:paraId="50BA808F" w14:textId="77777777" w:rsidR="00F45C1F" w:rsidRPr="00231B19" w:rsidRDefault="008E0F58"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sidRPr="00231B19">
        <w:rPr>
          <w:rFonts w:ascii="Segoe UI" w:hAnsi="Segoe UI" w:cs="Segoe UI"/>
        </w:rPr>
        <w:lastRenderedPageBreak/>
        <w:t xml:space="preserve">ostatní dokumenty, které mají dle </w:t>
      </w:r>
      <w:r w:rsidR="005C77EE" w:rsidRPr="00231B19">
        <w:rPr>
          <w:rFonts w:ascii="Segoe UI" w:hAnsi="Segoe UI" w:cs="Segoe UI"/>
        </w:rPr>
        <w:t>účastník</w:t>
      </w:r>
      <w:r w:rsidR="009D391B" w:rsidRPr="00231B19">
        <w:rPr>
          <w:rFonts w:ascii="Segoe UI" w:hAnsi="Segoe UI" w:cs="Segoe UI"/>
        </w:rPr>
        <w:t>a</w:t>
      </w:r>
      <w:r w:rsidRPr="00231B19">
        <w:rPr>
          <w:rFonts w:ascii="Segoe UI" w:hAnsi="Segoe UI" w:cs="Segoe UI"/>
        </w:rPr>
        <w:t xml:space="preserve"> tvořit obsah nabídky</w:t>
      </w:r>
      <w:r w:rsidR="00E135BE" w:rsidRPr="00231B19">
        <w:rPr>
          <w:rFonts w:ascii="Segoe UI" w:hAnsi="Segoe UI" w:cs="Segoe UI"/>
        </w:rPr>
        <w:t>.</w:t>
      </w:r>
      <w:bookmarkEnd w:id="77"/>
      <w:bookmarkEnd w:id="78"/>
    </w:p>
    <w:p w14:paraId="1DE2D175" w14:textId="77777777" w:rsidR="00362634" w:rsidRPr="00231B19" w:rsidRDefault="00362634" w:rsidP="00931DEA">
      <w:pPr>
        <w:spacing w:before="120" w:after="120" w:line="276" w:lineRule="auto"/>
        <w:ind w:left="1134"/>
        <w:jc w:val="both"/>
        <w:rPr>
          <w:rFonts w:ascii="Segoe UI" w:hAnsi="Segoe UI" w:cs="Segoe UI"/>
        </w:rPr>
      </w:pPr>
    </w:p>
    <w:p w14:paraId="218A3160" w14:textId="77777777" w:rsidR="00241DDD"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79" w:name="_Toc115943404"/>
      <w:r w:rsidRPr="00231B19">
        <w:rPr>
          <w:rFonts w:ascii="Segoe UI" w:hAnsi="Segoe UI" w:cs="Segoe UI"/>
          <w:b/>
          <w:sz w:val="22"/>
          <w:u w:val="single"/>
        </w:rPr>
        <w:t>ZÁVAZNOST POŽADAVKŮ ZADAVATELE</w:t>
      </w:r>
      <w:bookmarkEnd w:id="79"/>
    </w:p>
    <w:p w14:paraId="4D94E85F" w14:textId="77777777" w:rsidR="00FA7190" w:rsidRPr="00231B19" w:rsidRDefault="00241DDD" w:rsidP="00931DEA">
      <w:pPr>
        <w:spacing w:before="120" w:after="120" w:line="276" w:lineRule="auto"/>
        <w:ind w:left="357"/>
        <w:jc w:val="both"/>
        <w:rPr>
          <w:rFonts w:ascii="Segoe UI" w:hAnsi="Segoe UI" w:cs="Segoe UI"/>
        </w:rPr>
      </w:pPr>
      <w:r w:rsidRPr="00231B19">
        <w:rPr>
          <w:rFonts w:ascii="Segoe UI" w:hAnsi="Segoe UI" w:cs="Segoe UI"/>
        </w:rPr>
        <w:t>Informace a údaje uvedené v</w:t>
      </w:r>
      <w:r w:rsidR="00112D87" w:rsidRPr="00231B19">
        <w:rPr>
          <w:rFonts w:ascii="Segoe UI" w:hAnsi="Segoe UI" w:cs="Segoe UI"/>
        </w:rPr>
        <w:t> zadávací dokumentaci</w:t>
      </w:r>
      <w:r w:rsidRPr="00231B19">
        <w:rPr>
          <w:rFonts w:ascii="Segoe UI" w:hAnsi="Segoe UI" w:cs="Segoe UI"/>
        </w:rPr>
        <w:t xml:space="preserve"> vymezují závazné požadavky zadavatele na plnění veřejné zakázky. </w:t>
      </w:r>
    </w:p>
    <w:p w14:paraId="64A35CB3" w14:textId="77777777" w:rsidR="00241DDD" w:rsidRPr="00231B19" w:rsidRDefault="00241DDD" w:rsidP="00931DEA">
      <w:pPr>
        <w:spacing w:before="120" w:after="120" w:line="276" w:lineRule="auto"/>
        <w:ind w:left="357"/>
        <w:jc w:val="both"/>
        <w:rPr>
          <w:rFonts w:ascii="Segoe UI" w:hAnsi="Segoe UI" w:cs="Segoe UI"/>
        </w:rPr>
      </w:pPr>
      <w:r w:rsidRPr="00231B19">
        <w:rPr>
          <w:rFonts w:ascii="Segoe UI" w:hAnsi="Segoe UI" w:cs="Segoe UI"/>
        </w:rPr>
        <w:t xml:space="preserve">Tyto požadavky je </w:t>
      </w:r>
      <w:r w:rsidR="00112D87" w:rsidRPr="00231B19">
        <w:rPr>
          <w:rFonts w:ascii="Segoe UI" w:hAnsi="Segoe UI" w:cs="Segoe UI"/>
        </w:rPr>
        <w:t xml:space="preserve">účastník </w:t>
      </w:r>
      <w:r w:rsidRPr="00231B19">
        <w:rPr>
          <w:rFonts w:ascii="Segoe UI" w:hAnsi="Segoe UI" w:cs="Segoe UI"/>
        </w:rPr>
        <w:t>povinen plně a bezvýhradně respektovat při zpracování své nabídky. Neakceptování požadavků zadavatele uvedených v této zadávací dokumentaci bude považováno za nesplnění zadávacích podmínek.</w:t>
      </w:r>
    </w:p>
    <w:p w14:paraId="6A283736" w14:textId="77777777" w:rsidR="00031407" w:rsidRDefault="00AB489F" w:rsidP="003B723B">
      <w:pPr>
        <w:spacing w:before="120" w:after="120" w:line="276" w:lineRule="auto"/>
        <w:ind w:left="357"/>
        <w:jc w:val="both"/>
        <w:rPr>
          <w:rFonts w:ascii="Segoe UI" w:hAnsi="Segoe UI" w:cs="Segoe UI"/>
        </w:rPr>
      </w:pPr>
      <w:r w:rsidRPr="00231B19">
        <w:rPr>
          <w:rFonts w:ascii="Segoe UI" w:hAnsi="Segoe UI" w:cs="Segoe UI"/>
        </w:rPr>
        <w:t>V případě, že zadávací podmínky obsahují odkazy na obchodní firmy, názvy nebo jména a</w:t>
      </w:r>
      <w:r w:rsidR="000D32E5" w:rsidRPr="00231B19">
        <w:rPr>
          <w:rFonts w:ascii="Segoe UI" w:hAnsi="Segoe UI" w:cs="Segoe UI"/>
        </w:rPr>
        <w:t> </w:t>
      </w:r>
      <w:r w:rsidRPr="00231B19">
        <w:rPr>
          <w:rFonts w:ascii="Segoe UI" w:hAnsi="Segoe UI"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231B19">
        <w:rPr>
          <w:rFonts w:ascii="Segoe UI" w:hAnsi="Segoe UI" w:cs="Segoe UI"/>
        </w:rPr>
        <w:t> </w:t>
      </w:r>
      <w:r w:rsidRPr="00231B19">
        <w:rPr>
          <w:rFonts w:ascii="Segoe UI" w:hAnsi="Segoe UI" w:cs="Segoe UI"/>
        </w:rPr>
        <w:t xml:space="preserve">jiných, kvalitativně a technicky obdobných řešení, které naplní zadavatelem požadovanou či odborníkovi zřejmou funkcionalitu. </w:t>
      </w:r>
    </w:p>
    <w:p w14:paraId="23DAF9F2" w14:textId="77777777" w:rsidR="00031407" w:rsidRDefault="00031407" w:rsidP="00931DEA">
      <w:pPr>
        <w:spacing w:before="120" w:after="120" w:line="276" w:lineRule="auto"/>
        <w:ind w:left="357"/>
        <w:jc w:val="both"/>
        <w:rPr>
          <w:rFonts w:ascii="Segoe UI" w:hAnsi="Segoe UI" w:cs="Segoe UI"/>
        </w:rPr>
      </w:pPr>
    </w:p>
    <w:p w14:paraId="5B180A0E" w14:textId="77777777" w:rsidR="00BA1620" w:rsidRPr="00231B19"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80" w:name="_Ref210905415"/>
      <w:bookmarkStart w:id="81" w:name="_Ref318813141"/>
      <w:bookmarkStart w:id="82" w:name="_Ref318813144"/>
      <w:bookmarkStart w:id="83" w:name="_Ref318813153"/>
      <w:bookmarkStart w:id="84" w:name="_Toc457831225"/>
      <w:bookmarkStart w:id="85" w:name="_Toc115943405"/>
      <w:r w:rsidRPr="00231B19">
        <w:rPr>
          <w:rFonts w:ascii="Segoe UI" w:hAnsi="Segoe UI" w:cs="Segoe UI"/>
          <w:b/>
          <w:sz w:val="22"/>
          <w:u w:val="single"/>
        </w:rPr>
        <w:t>VYSVĚTLENÍ, ZMĚNA NEBO DOPLNĚNÍ ZADÁVACÍ DOKUMENTACE</w:t>
      </w:r>
      <w:bookmarkEnd w:id="80"/>
      <w:bookmarkEnd w:id="81"/>
      <w:bookmarkEnd w:id="82"/>
      <w:bookmarkEnd w:id="83"/>
      <w:bookmarkEnd w:id="84"/>
      <w:bookmarkEnd w:id="85"/>
    </w:p>
    <w:p w14:paraId="4446A662" w14:textId="77777777" w:rsidR="00B968C2" w:rsidRPr="00231B19" w:rsidRDefault="00BA1620" w:rsidP="00931DEA">
      <w:pPr>
        <w:spacing w:before="120" w:after="120" w:line="276" w:lineRule="auto"/>
        <w:ind w:left="357"/>
        <w:jc w:val="both"/>
        <w:rPr>
          <w:rFonts w:ascii="Segoe UI" w:hAnsi="Segoe UI" w:cs="Segoe UI"/>
        </w:rPr>
      </w:pPr>
      <w:r w:rsidRPr="00231B19">
        <w:rPr>
          <w:rFonts w:ascii="Segoe UI" w:hAnsi="Segoe UI" w:cs="Segoe UI"/>
        </w:rPr>
        <w:t xml:space="preserve">Přestože tato zadávací dokumentace vymezuje předmět veřejné zakázky v podrobnostech nezbytných pro zpracování nabídky, mohou dodavatelé požadovat vysvětlení zadávacích podmínek. </w:t>
      </w:r>
    </w:p>
    <w:p w14:paraId="6569DBA2" w14:textId="77777777" w:rsidR="00BA1620" w:rsidRPr="00231B19" w:rsidRDefault="00CB4DA9" w:rsidP="00931DEA">
      <w:pPr>
        <w:spacing w:before="120" w:after="120" w:line="276" w:lineRule="auto"/>
        <w:ind w:left="357"/>
        <w:jc w:val="both"/>
        <w:rPr>
          <w:rFonts w:ascii="Segoe UI" w:hAnsi="Segoe UI" w:cs="Segoe UI"/>
        </w:rPr>
      </w:pPr>
      <w:r w:rsidRPr="00231B19">
        <w:rPr>
          <w:rFonts w:ascii="Segoe UI" w:hAnsi="Segoe UI" w:cs="Segoe UI"/>
        </w:rPr>
        <w:t>Ž</w:t>
      </w:r>
      <w:r w:rsidR="0009300F" w:rsidRPr="00231B19">
        <w:rPr>
          <w:rFonts w:ascii="Segoe UI" w:hAnsi="Segoe UI" w:cs="Segoe UI"/>
        </w:rPr>
        <w:t xml:space="preserve">ádost musí být zadavateli doručena ve lhůtě dle ust. § 98 odst. 3 </w:t>
      </w:r>
      <w:r w:rsidR="0009300F" w:rsidRPr="00A04861">
        <w:rPr>
          <w:rFonts w:ascii="Segoe UI" w:hAnsi="Segoe UI" w:cs="Segoe UI"/>
        </w:rPr>
        <w:t>ZZVZ (8 pracovních</w:t>
      </w:r>
      <w:r w:rsidR="0009300F" w:rsidRPr="00231B19">
        <w:rPr>
          <w:rFonts w:ascii="Segoe UI" w:hAnsi="Segoe UI" w:cs="Segoe UI"/>
        </w:rPr>
        <w:t xml:space="preserve"> dnů před koncem lhůty pro podání nabídek).</w:t>
      </w:r>
      <w:r w:rsidR="00BA1620" w:rsidRPr="00231B19">
        <w:rPr>
          <w:rFonts w:ascii="Segoe UI" w:hAnsi="Segoe UI" w:cs="Segoe UI"/>
        </w:rPr>
        <w:t xml:space="preserve"> </w:t>
      </w:r>
    </w:p>
    <w:p w14:paraId="291BD47B" w14:textId="3AA8B8CE" w:rsidR="00CB4DA9" w:rsidRPr="00231B19" w:rsidRDefault="00CB4DA9" w:rsidP="00931DEA">
      <w:pPr>
        <w:spacing w:before="120" w:after="120" w:line="276" w:lineRule="auto"/>
        <w:ind w:left="357"/>
        <w:jc w:val="both"/>
        <w:rPr>
          <w:rFonts w:ascii="Segoe UI" w:hAnsi="Segoe UI" w:cs="Segoe UI"/>
          <w:color w:val="000000"/>
          <w:lang w:eastAsia="ar-SA"/>
        </w:rPr>
      </w:pPr>
      <w:r w:rsidRPr="00231B19">
        <w:rPr>
          <w:rFonts w:ascii="Segoe UI" w:hAnsi="Segoe UI" w:cs="Segoe UI"/>
          <w:snapToGrid w:val="0"/>
          <w:szCs w:val="20"/>
        </w:rPr>
        <w:t xml:space="preserve">Zadavatel upozorňuje, že </w:t>
      </w:r>
      <w:r w:rsidRPr="00231B19">
        <w:rPr>
          <w:rFonts w:ascii="Segoe UI" w:hAnsi="Segoe UI" w:cs="Segoe UI"/>
          <w:b/>
          <w:snapToGrid w:val="0"/>
          <w:szCs w:val="20"/>
        </w:rPr>
        <w:t xml:space="preserve">veškerá komunikace se zadavatelem v rámci zadávacího řízení této veřejné zakázky musí být vedena pouze </w:t>
      </w:r>
      <w:r w:rsidR="00B32500" w:rsidRPr="00231B19">
        <w:rPr>
          <w:rFonts w:ascii="Segoe UI" w:hAnsi="Segoe UI" w:cs="Segoe UI"/>
          <w:b/>
          <w:snapToGrid w:val="0"/>
          <w:szCs w:val="20"/>
        </w:rPr>
        <w:t xml:space="preserve">elektronicky, a to zejména </w:t>
      </w:r>
      <w:r w:rsidRPr="00231B19">
        <w:rPr>
          <w:rFonts w:ascii="Segoe UI" w:hAnsi="Segoe UI" w:cs="Segoe UI"/>
          <w:b/>
          <w:color w:val="000000"/>
        </w:rPr>
        <w:t xml:space="preserve">prostřednictvím elektronického nástroje </w:t>
      </w:r>
      <w:r w:rsidR="007B7A89" w:rsidRPr="00231B19">
        <w:rPr>
          <w:rFonts w:ascii="Segoe UI" w:hAnsi="Segoe UI" w:cs="Segoe UI"/>
          <w:color w:val="000000"/>
          <w:lang w:eastAsia="ar-SA"/>
        </w:rPr>
        <w:t xml:space="preserve">dle </w:t>
      </w:r>
      <w:r w:rsidR="00351AF1" w:rsidRPr="00231B19">
        <w:rPr>
          <w:rFonts w:ascii="Segoe UI" w:hAnsi="Segoe UI" w:cs="Segoe UI"/>
          <w:color w:val="000000"/>
          <w:lang w:eastAsia="ar-SA"/>
        </w:rPr>
        <w:t xml:space="preserve">článku </w:t>
      </w:r>
      <w:r w:rsidR="00351AF1" w:rsidRPr="00231B19">
        <w:rPr>
          <w:rFonts w:ascii="Segoe UI" w:hAnsi="Segoe UI" w:cs="Segoe UI"/>
          <w:color w:val="000000"/>
          <w:lang w:eastAsia="ar-SA"/>
        </w:rPr>
        <w:fldChar w:fldCharType="begin"/>
      </w:r>
      <w:r w:rsidR="00351AF1" w:rsidRPr="00231B19">
        <w:rPr>
          <w:rFonts w:ascii="Segoe UI" w:hAnsi="Segoe UI" w:cs="Segoe UI"/>
          <w:color w:val="000000"/>
          <w:lang w:eastAsia="ar-SA"/>
        </w:rPr>
        <w:instrText xml:space="preserve"> REF _Ref519077264 \r \h </w:instrText>
      </w:r>
      <w:r w:rsidR="00D671B5" w:rsidRPr="00231B19">
        <w:rPr>
          <w:rFonts w:ascii="Segoe UI" w:hAnsi="Segoe UI" w:cs="Segoe UI"/>
          <w:color w:val="000000"/>
          <w:lang w:eastAsia="ar-SA"/>
        </w:rPr>
        <w:instrText xml:space="preserve"> \* MERGEFORMAT </w:instrText>
      </w:r>
      <w:r w:rsidR="00351AF1" w:rsidRPr="00231B19">
        <w:rPr>
          <w:rFonts w:ascii="Segoe UI" w:hAnsi="Segoe UI" w:cs="Segoe UI"/>
          <w:color w:val="000000"/>
          <w:lang w:eastAsia="ar-SA"/>
        </w:rPr>
      </w:r>
      <w:r w:rsidR="00351AF1" w:rsidRPr="00231B19">
        <w:rPr>
          <w:rFonts w:ascii="Segoe UI" w:hAnsi="Segoe UI" w:cs="Segoe UI"/>
          <w:color w:val="000000"/>
          <w:lang w:eastAsia="ar-SA"/>
        </w:rPr>
        <w:fldChar w:fldCharType="separate"/>
      </w:r>
      <w:r w:rsidR="00FC7DFE">
        <w:rPr>
          <w:rFonts w:ascii="Segoe UI" w:hAnsi="Segoe UI" w:cs="Segoe UI"/>
          <w:color w:val="000000"/>
          <w:lang w:eastAsia="ar-SA"/>
        </w:rPr>
        <w:t>2</w:t>
      </w:r>
      <w:r w:rsidR="00351AF1" w:rsidRPr="00231B19">
        <w:rPr>
          <w:rFonts w:ascii="Segoe UI" w:hAnsi="Segoe UI" w:cs="Segoe UI"/>
          <w:color w:val="000000"/>
          <w:lang w:eastAsia="ar-SA"/>
        </w:rPr>
        <w:fldChar w:fldCharType="end"/>
      </w:r>
      <w:r w:rsidR="007B7A89" w:rsidRPr="00231B19">
        <w:rPr>
          <w:rFonts w:ascii="Segoe UI" w:hAnsi="Segoe UI" w:cs="Segoe UI"/>
          <w:color w:val="000000"/>
          <w:lang w:eastAsia="ar-SA"/>
        </w:rPr>
        <w:t xml:space="preserve"> zadávací dokumentace</w:t>
      </w:r>
      <w:r w:rsidR="00B32500" w:rsidRPr="00231B19">
        <w:rPr>
          <w:rFonts w:ascii="Segoe UI" w:hAnsi="Segoe UI" w:cs="Segoe UI"/>
          <w:color w:val="000000"/>
          <w:lang w:eastAsia="ar-SA"/>
        </w:rPr>
        <w:t xml:space="preserve">, </w:t>
      </w:r>
      <w:r w:rsidR="00B32500" w:rsidRPr="00231B19">
        <w:rPr>
          <w:rFonts w:ascii="Segoe UI" w:hAnsi="Segoe UI" w:cs="Segoe UI"/>
          <w:b/>
          <w:color w:val="000000"/>
          <w:lang w:eastAsia="ar-SA"/>
        </w:rPr>
        <w:t>případně</w:t>
      </w:r>
      <w:r w:rsidR="00B32500" w:rsidRPr="00231B19">
        <w:rPr>
          <w:rFonts w:ascii="Segoe UI" w:hAnsi="Segoe UI" w:cs="Segoe UI"/>
          <w:color w:val="000000"/>
          <w:lang w:eastAsia="ar-SA"/>
        </w:rPr>
        <w:t xml:space="preserve"> i </w:t>
      </w:r>
      <w:r w:rsidR="00C87279" w:rsidRPr="00231B19">
        <w:rPr>
          <w:rFonts w:ascii="Segoe UI" w:hAnsi="Segoe UI" w:cs="Segoe UI"/>
          <w:color w:val="000000"/>
          <w:lang w:eastAsia="ar-SA"/>
        </w:rPr>
        <w:t xml:space="preserve">prostřednictvím datové schránky či </w:t>
      </w:r>
      <w:r w:rsidR="00B32500" w:rsidRPr="00231B19">
        <w:rPr>
          <w:rFonts w:ascii="Segoe UI" w:hAnsi="Segoe UI" w:cs="Segoe UI"/>
          <w:color w:val="000000"/>
          <w:lang w:eastAsia="ar-SA"/>
        </w:rPr>
        <w:t xml:space="preserve">na </w:t>
      </w:r>
      <w:r w:rsidR="00B32500" w:rsidRPr="00231B19">
        <w:rPr>
          <w:rFonts w:ascii="Segoe UI" w:hAnsi="Segoe UI" w:cs="Segoe UI"/>
          <w:b/>
          <w:color w:val="000000"/>
          <w:lang w:eastAsia="ar-SA"/>
        </w:rPr>
        <w:t xml:space="preserve">emailovou adresu </w:t>
      </w:r>
      <w:r w:rsidR="00C87279" w:rsidRPr="00231B19">
        <w:rPr>
          <w:rFonts w:ascii="Segoe UI" w:hAnsi="Segoe UI" w:cs="Segoe UI"/>
          <w:b/>
          <w:color w:val="000000"/>
          <w:lang w:eastAsia="ar-SA"/>
        </w:rPr>
        <w:t>zástupce</w:t>
      </w:r>
      <w:r w:rsidR="00B32500" w:rsidRPr="00231B19">
        <w:rPr>
          <w:rFonts w:ascii="Segoe UI" w:hAnsi="Segoe UI" w:cs="Segoe UI"/>
          <w:b/>
          <w:color w:val="000000"/>
          <w:lang w:eastAsia="ar-SA"/>
        </w:rPr>
        <w:t xml:space="preserve"> zadavatele</w:t>
      </w:r>
      <w:r w:rsidR="00351AF1" w:rsidRPr="00231B19">
        <w:rPr>
          <w:rFonts w:ascii="Segoe UI" w:hAnsi="Segoe UI" w:cs="Segoe UI"/>
          <w:b/>
          <w:color w:val="000000"/>
          <w:lang w:eastAsia="ar-SA"/>
        </w:rPr>
        <w:t xml:space="preserve"> </w:t>
      </w:r>
      <w:r w:rsidR="00351AF1" w:rsidRPr="00231B19">
        <w:rPr>
          <w:rFonts w:ascii="Segoe UI" w:hAnsi="Segoe UI" w:cs="Segoe UI"/>
          <w:color w:val="000000"/>
          <w:lang w:eastAsia="ar-SA"/>
        </w:rPr>
        <w:t xml:space="preserve">dle odst. </w:t>
      </w:r>
      <w:r w:rsidR="00351AF1" w:rsidRPr="00231B19">
        <w:rPr>
          <w:rFonts w:ascii="Segoe UI" w:hAnsi="Segoe UI" w:cs="Segoe UI"/>
          <w:color w:val="000000"/>
          <w:lang w:eastAsia="ar-SA"/>
        </w:rPr>
        <w:fldChar w:fldCharType="begin"/>
      </w:r>
      <w:r w:rsidR="00351AF1" w:rsidRPr="00231B19">
        <w:rPr>
          <w:rFonts w:ascii="Segoe UI" w:hAnsi="Segoe UI" w:cs="Segoe UI"/>
          <w:color w:val="000000"/>
          <w:lang w:eastAsia="ar-SA"/>
        </w:rPr>
        <w:instrText xml:space="preserve"> REF _Ref519072784 \r \h  \* MERGEFORMAT </w:instrText>
      </w:r>
      <w:r w:rsidR="00351AF1" w:rsidRPr="00231B19">
        <w:rPr>
          <w:rFonts w:ascii="Segoe UI" w:hAnsi="Segoe UI" w:cs="Segoe UI"/>
          <w:color w:val="000000"/>
          <w:lang w:eastAsia="ar-SA"/>
        </w:rPr>
      </w:r>
      <w:r w:rsidR="00351AF1" w:rsidRPr="00231B19">
        <w:rPr>
          <w:rFonts w:ascii="Segoe UI" w:hAnsi="Segoe UI" w:cs="Segoe UI"/>
          <w:color w:val="000000"/>
          <w:lang w:eastAsia="ar-SA"/>
        </w:rPr>
        <w:fldChar w:fldCharType="separate"/>
      </w:r>
      <w:r w:rsidR="00FC7DFE">
        <w:rPr>
          <w:rFonts w:ascii="Segoe UI" w:hAnsi="Segoe UI" w:cs="Segoe UI"/>
          <w:color w:val="000000"/>
          <w:lang w:eastAsia="ar-SA"/>
        </w:rPr>
        <w:t>1.2</w:t>
      </w:r>
      <w:r w:rsidR="00351AF1" w:rsidRPr="00231B19">
        <w:rPr>
          <w:rFonts w:ascii="Segoe UI" w:hAnsi="Segoe UI" w:cs="Segoe UI"/>
          <w:color w:val="000000"/>
          <w:lang w:eastAsia="ar-SA"/>
        </w:rPr>
        <w:fldChar w:fldCharType="end"/>
      </w:r>
      <w:r w:rsidRPr="00231B19">
        <w:rPr>
          <w:rFonts w:ascii="Segoe UI" w:hAnsi="Segoe UI" w:cs="Segoe UI"/>
          <w:color w:val="000000"/>
          <w:lang w:eastAsia="ar-SA"/>
        </w:rPr>
        <w:t xml:space="preserve">. </w:t>
      </w:r>
      <w:r w:rsidR="00351AF1" w:rsidRPr="00231B19">
        <w:rPr>
          <w:rFonts w:ascii="Segoe UI" w:hAnsi="Segoe UI" w:cs="Segoe UI"/>
          <w:color w:val="000000"/>
          <w:lang w:eastAsia="ar-SA"/>
        </w:rPr>
        <w:t>zadávací dokumentace.</w:t>
      </w:r>
    </w:p>
    <w:p w14:paraId="2BB34B7A" w14:textId="77777777" w:rsidR="00321A37" w:rsidRPr="00231B19" w:rsidRDefault="00BA1620" w:rsidP="00931DEA">
      <w:pPr>
        <w:spacing w:before="120" w:after="120" w:line="276" w:lineRule="auto"/>
        <w:ind w:left="357"/>
        <w:jc w:val="both"/>
        <w:rPr>
          <w:rFonts w:ascii="Segoe UI" w:hAnsi="Segoe UI" w:cs="Segoe UI"/>
        </w:rPr>
      </w:pPr>
      <w:bookmarkStart w:id="86" w:name="_Toc208292169"/>
      <w:r w:rsidRPr="00231B19">
        <w:rPr>
          <w:rFonts w:ascii="Segoe UI" w:hAnsi="Segoe UI" w:cs="Segoe UI"/>
        </w:rPr>
        <w:t xml:space="preserve">Zadavatel v zákonné lhůtě </w:t>
      </w:r>
      <w:r w:rsidR="00702550" w:rsidRPr="00231B19">
        <w:rPr>
          <w:rFonts w:ascii="Segoe UI" w:hAnsi="Segoe UI" w:cs="Segoe UI"/>
        </w:rPr>
        <w:t xml:space="preserve">3 pracovních dní </w:t>
      </w:r>
      <w:r w:rsidRPr="00231B19">
        <w:rPr>
          <w:rFonts w:ascii="Segoe UI" w:hAnsi="Segoe UI" w:cs="Segoe UI"/>
        </w:rPr>
        <w:t>uveřejní vysvětlení zadávací dokumentace včetně přesného znění žádosti</w:t>
      </w:r>
      <w:r w:rsidR="00964029" w:rsidRPr="00231B19">
        <w:rPr>
          <w:rFonts w:ascii="Segoe UI" w:hAnsi="Segoe UI" w:cs="Segoe UI"/>
        </w:rPr>
        <w:t>,</w:t>
      </w:r>
      <w:r w:rsidRPr="00231B19">
        <w:rPr>
          <w:rFonts w:ascii="Segoe UI" w:hAnsi="Segoe UI" w:cs="Segoe UI"/>
        </w:rPr>
        <w:t xml:space="preserve"> na profilu zadavatele.</w:t>
      </w:r>
    </w:p>
    <w:p w14:paraId="1863442A" w14:textId="77777777" w:rsidR="00F45C1F" w:rsidRPr="00231B19" w:rsidRDefault="0009300F" w:rsidP="00931DEA">
      <w:pPr>
        <w:spacing w:before="120" w:after="120" w:line="276" w:lineRule="auto"/>
        <w:ind w:left="357"/>
        <w:jc w:val="both"/>
        <w:rPr>
          <w:rFonts w:ascii="Segoe UI" w:hAnsi="Segoe UI" w:cs="Segoe UI"/>
        </w:rPr>
      </w:pPr>
      <w:r w:rsidRPr="00231B19">
        <w:rPr>
          <w:rFonts w:ascii="Segoe UI" w:hAnsi="Segoe UI" w:cs="Segoe UI"/>
        </w:rPr>
        <w:t>Zadavatel je oprávněn uveřejnit na profilu zadavatele za podmínek ust. § 98 odst. 1 ZZVZ vysvětlení zadávací dokumentace i z vlastního podnětu. Dle ust. § 99 ZZVZ může takto rovněž uveřejnit změnu nebo doplnění zadávací dokumentace.</w:t>
      </w:r>
    </w:p>
    <w:p w14:paraId="333AC59E" w14:textId="77777777" w:rsidR="00362634" w:rsidRPr="00231B19" w:rsidRDefault="00362634" w:rsidP="00931DEA">
      <w:pPr>
        <w:spacing w:before="120" w:after="120" w:line="276" w:lineRule="auto"/>
        <w:ind w:left="357"/>
        <w:jc w:val="both"/>
        <w:rPr>
          <w:rFonts w:ascii="Segoe UI" w:hAnsi="Segoe UI" w:cs="Segoe UI"/>
        </w:rPr>
      </w:pPr>
    </w:p>
    <w:p w14:paraId="70BC0760" w14:textId="77777777" w:rsidR="00D81C03"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87" w:name="_Toc115943406"/>
      <w:bookmarkStart w:id="88" w:name="_Hlk517072605"/>
      <w:bookmarkStart w:id="89" w:name="_Toc230784754"/>
      <w:bookmarkStart w:id="90" w:name="_Ref318889052"/>
      <w:bookmarkEnd w:id="86"/>
      <w:r w:rsidRPr="00231B19">
        <w:rPr>
          <w:rFonts w:ascii="Segoe UI" w:hAnsi="Segoe UI" w:cs="Segoe UI"/>
          <w:b/>
          <w:sz w:val="22"/>
          <w:u w:val="single"/>
        </w:rPr>
        <w:t xml:space="preserve">PODMÍNKY PRO UZAVŘENÍ </w:t>
      </w:r>
      <w:bookmarkStart w:id="91" w:name="_Toc465858681"/>
      <w:bookmarkEnd w:id="91"/>
      <w:r w:rsidR="00166F5D">
        <w:rPr>
          <w:rFonts w:ascii="Segoe UI" w:hAnsi="Segoe UI" w:cs="Segoe UI"/>
          <w:b/>
          <w:sz w:val="22"/>
          <w:u w:val="single"/>
        </w:rPr>
        <w:t>RÁMCOVÉ DOHODY</w:t>
      </w:r>
      <w:r w:rsidRPr="00231B19">
        <w:rPr>
          <w:rFonts w:ascii="Segoe UI" w:hAnsi="Segoe UI" w:cs="Segoe UI"/>
          <w:b/>
          <w:sz w:val="22"/>
          <w:u w:val="single"/>
        </w:rPr>
        <w:t xml:space="preserve"> S VYBRANÝM DODAVATELEM</w:t>
      </w:r>
      <w:bookmarkEnd w:id="87"/>
    </w:p>
    <w:p w14:paraId="7873EAED" w14:textId="5C8C7B52" w:rsidR="00C65158" w:rsidRPr="00231B19" w:rsidRDefault="00964029" w:rsidP="00931DEA">
      <w:pPr>
        <w:pStyle w:val="Nadpis2"/>
        <w:keepNext w:val="0"/>
        <w:numPr>
          <w:ilvl w:val="1"/>
          <w:numId w:val="1"/>
        </w:numPr>
        <w:spacing w:before="120" w:after="120" w:line="276" w:lineRule="auto"/>
        <w:ind w:left="1276" w:hanging="709"/>
        <w:jc w:val="both"/>
        <w:rPr>
          <w:rFonts w:ascii="Segoe UI" w:hAnsi="Segoe UI" w:cs="Segoe UI"/>
          <w:sz w:val="22"/>
        </w:rPr>
      </w:pPr>
      <w:r w:rsidRPr="00231B19">
        <w:rPr>
          <w:rFonts w:ascii="Segoe UI" w:hAnsi="Segoe UI" w:cs="Segoe UI"/>
          <w:sz w:val="22"/>
        </w:rPr>
        <w:t>Dodavatel, který byl zadavatelem (komisí) identifikován jako v</w:t>
      </w:r>
      <w:r w:rsidR="0014153C" w:rsidRPr="00231B19">
        <w:rPr>
          <w:rFonts w:ascii="Segoe UI" w:hAnsi="Segoe UI" w:cs="Segoe UI"/>
          <w:sz w:val="22"/>
        </w:rPr>
        <w:t>ybraný dodavatel</w:t>
      </w:r>
      <w:r w:rsidRPr="00231B19">
        <w:rPr>
          <w:rFonts w:ascii="Segoe UI" w:hAnsi="Segoe UI" w:cs="Segoe UI"/>
          <w:sz w:val="22"/>
        </w:rPr>
        <w:t>,</w:t>
      </w:r>
      <w:r w:rsidR="0014153C" w:rsidRPr="00231B19">
        <w:rPr>
          <w:rFonts w:ascii="Segoe UI" w:hAnsi="Segoe UI" w:cs="Segoe UI"/>
          <w:sz w:val="22"/>
        </w:rPr>
        <w:t xml:space="preserve"> doloží na </w:t>
      </w:r>
      <w:r w:rsidR="00BA24B3" w:rsidRPr="00231B19">
        <w:rPr>
          <w:rFonts w:ascii="Segoe UI" w:hAnsi="Segoe UI" w:cs="Segoe UI"/>
          <w:sz w:val="22"/>
        </w:rPr>
        <w:t xml:space="preserve">výzvu </w:t>
      </w:r>
      <w:r w:rsidR="0014153C" w:rsidRPr="00231B19">
        <w:rPr>
          <w:rFonts w:ascii="Segoe UI" w:hAnsi="Segoe UI" w:cs="Segoe UI"/>
          <w:sz w:val="22"/>
        </w:rPr>
        <w:t xml:space="preserve">zadavatele </w:t>
      </w:r>
      <w:r w:rsidR="00C65158" w:rsidRPr="00231B19">
        <w:rPr>
          <w:rFonts w:ascii="Segoe UI" w:hAnsi="Segoe UI" w:cs="Segoe UI"/>
          <w:sz w:val="22"/>
        </w:rPr>
        <w:t xml:space="preserve">za podmínek článku </w:t>
      </w:r>
      <w:r w:rsidR="00C65158" w:rsidRPr="00231B19">
        <w:rPr>
          <w:rFonts w:ascii="Segoe UI" w:hAnsi="Segoe UI" w:cs="Segoe UI"/>
          <w:sz w:val="22"/>
        </w:rPr>
        <w:fldChar w:fldCharType="begin"/>
      </w:r>
      <w:r w:rsidR="00C65158" w:rsidRPr="00231B19">
        <w:rPr>
          <w:rFonts w:ascii="Segoe UI" w:hAnsi="Segoe UI" w:cs="Segoe UI"/>
          <w:sz w:val="22"/>
        </w:rPr>
        <w:instrText xml:space="preserve"> REF _Ref519077264 \r \h </w:instrText>
      </w:r>
      <w:r w:rsidR="00231B19">
        <w:rPr>
          <w:rFonts w:ascii="Segoe UI" w:hAnsi="Segoe UI" w:cs="Segoe UI"/>
          <w:sz w:val="22"/>
        </w:rPr>
        <w:instrText xml:space="preserve"> \* MERGEFORMAT </w:instrText>
      </w:r>
      <w:r w:rsidR="00C65158" w:rsidRPr="00231B19">
        <w:rPr>
          <w:rFonts w:ascii="Segoe UI" w:hAnsi="Segoe UI" w:cs="Segoe UI"/>
          <w:sz w:val="22"/>
        </w:rPr>
      </w:r>
      <w:r w:rsidR="00C65158" w:rsidRPr="00231B19">
        <w:rPr>
          <w:rFonts w:ascii="Segoe UI" w:hAnsi="Segoe UI" w:cs="Segoe UI"/>
          <w:sz w:val="22"/>
        </w:rPr>
        <w:fldChar w:fldCharType="separate"/>
      </w:r>
      <w:r w:rsidR="00FC7DFE">
        <w:rPr>
          <w:rFonts w:ascii="Segoe UI" w:hAnsi="Segoe UI" w:cs="Segoe UI"/>
          <w:sz w:val="22"/>
        </w:rPr>
        <w:t>2</w:t>
      </w:r>
      <w:r w:rsidR="00C65158" w:rsidRPr="00231B19">
        <w:rPr>
          <w:rFonts w:ascii="Segoe UI" w:hAnsi="Segoe UI" w:cs="Segoe UI"/>
          <w:sz w:val="22"/>
        </w:rPr>
        <w:fldChar w:fldCharType="end"/>
      </w:r>
      <w:r w:rsidR="00C65158" w:rsidRPr="00231B19">
        <w:rPr>
          <w:rFonts w:ascii="Segoe UI" w:hAnsi="Segoe UI" w:cs="Segoe UI"/>
          <w:sz w:val="22"/>
        </w:rPr>
        <w:t xml:space="preserve"> (tj. v elektronické podobě) </w:t>
      </w:r>
    </w:p>
    <w:p w14:paraId="12088C72" w14:textId="582C12C6" w:rsidR="00931DEA" w:rsidRDefault="0014153C" w:rsidP="00044086">
      <w:pPr>
        <w:pStyle w:val="Nadpis2"/>
        <w:keepNext w:val="0"/>
        <w:numPr>
          <w:ilvl w:val="0"/>
          <w:numId w:val="20"/>
        </w:numPr>
        <w:spacing w:before="120" w:after="120" w:line="276" w:lineRule="auto"/>
        <w:jc w:val="both"/>
        <w:rPr>
          <w:rFonts w:ascii="Segoe UI" w:hAnsi="Segoe UI" w:cs="Segoe UI"/>
          <w:sz w:val="22"/>
        </w:rPr>
      </w:pPr>
      <w:r w:rsidRPr="00231B19">
        <w:rPr>
          <w:rFonts w:ascii="Segoe UI" w:hAnsi="Segoe UI" w:cs="Segoe UI"/>
          <w:sz w:val="22"/>
        </w:rPr>
        <w:t xml:space="preserve">doklady o kvalifikaci </w:t>
      </w:r>
      <w:r w:rsidR="00964029" w:rsidRPr="00231B19">
        <w:rPr>
          <w:rFonts w:ascii="Segoe UI" w:hAnsi="Segoe UI" w:cs="Segoe UI"/>
          <w:sz w:val="22"/>
        </w:rPr>
        <w:t xml:space="preserve">ve smyslu </w:t>
      </w:r>
      <w:r w:rsidRPr="00231B19">
        <w:rPr>
          <w:rFonts w:ascii="Segoe UI" w:hAnsi="Segoe UI" w:cs="Segoe UI"/>
          <w:sz w:val="22"/>
        </w:rPr>
        <w:t xml:space="preserve">odst. </w:t>
      </w:r>
      <w:r w:rsidR="00964029" w:rsidRPr="00231B19">
        <w:rPr>
          <w:rFonts w:ascii="Segoe UI" w:hAnsi="Segoe UI" w:cs="Segoe UI"/>
          <w:sz w:val="22"/>
        </w:rPr>
        <w:fldChar w:fldCharType="begin"/>
      </w:r>
      <w:r w:rsidR="00964029" w:rsidRPr="00231B19">
        <w:rPr>
          <w:rFonts w:ascii="Segoe UI" w:hAnsi="Segoe UI" w:cs="Segoe UI"/>
          <w:sz w:val="22"/>
        </w:rPr>
        <w:instrText xml:space="preserve"> REF _Ref519077635 \r \h </w:instrText>
      </w:r>
      <w:r w:rsidR="00D671B5" w:rsidRPr="00231B19">
        <w:rPr>
          <w:rFonts w:ascii="Segoe UI" w:hAnsi="Segoe UI" w:cs="Segoe UI"/>
          <w:sz w:val="22"/>
        </w:rPr>
        <w:instrText xml:space="preserve"> \* MERGEFORMAT </w:instrText>
      </w:r>
      <w:r w:rsidR="00964029" w:rsidRPr="00231B19">
        <w:rPr>
          <w:rFonts w:ascii="Segoe UI" w:hAnsi="Segoe UI" w:cs="Segoe UI"/>
          <w:sz w:val="22"/>
        </w:rPr>
      </w:r>
      <w:r w:rsidR="00964029" w:rsidRPr="00231B19">
        <w:rPr>
          <w:rFonts w:ascii="Segoe UI" w:hAnsi="Segoe UI" w:cs="Segoe UI"/>
          <w:sz w:val="22"/>
        </w:rPr>
        <w:fldChar w:fldCharType="separate"/>
      </w:r>
      <w:r w:rsidR="00FC7DFE">
        <w:rPr>
          <w:rFonts w:ascii="Segoe UI" w:hAnsi="Segoe UI" w:cs="Segoe UI"/>
          <w:sz w:val="22"/>
        </w:rPr>
        <w:t>7.2</w:t>
      </w:r>
      <w:r w:rsidR="00964029" w:rsidRPr="00231B19">
        <w:rPr>
          <w:rFonts w:ascii="Segoe UI" w:hAnsi="Segoe UI" w:cs="Segoe UI"/>
          <w:sz w:val="22"/>
        </w:rPr>
        <w:fldChar w:fldCharType="end"/>
      </w:r>
      <w:r w:rsidR="00915295" w:rsidRPr="00231B19">
        <w:rPr>
          <w:rFonts w:ascii="Segoe UI" w:hAnsi="Segoe UI" w:cs="Segoe UI"/>
          <w:sz w:val="22"/>
        </w:rPr>
        <w:t xml:space="preserve"> zadávací dokument</w:t>
      </w:r>
      <w:r w:rsidR="00602737" w:rsidRPr="00231B19">
        <w:rPr>
          <w:rFonts w:ascii="Segoe UI" w:hAnsi="Segoe UI" w:cs="Segoe UI"/>
          <w:sz w:val="22"/>
        </w:rPr>
        <w:t>a</w:t>
      </w:r>
      <w:r w:rsidR="00915295" w:rsidRPr="00231B19">
        <w:rPr>
          <w:rFonts w:ascii="Segoe UI" w:hAnsi="Segoe UI" w:cs="Segoe UI"/>
          <w:sz w:val="22"/>
        </w:rPr>
        <w:t>ce</w:t>
      </w:r>
      <w:r w:rsidR="00C65158" w:rsidRPr="00231B19">
        <w:rPr>
          <w:rFonts w:ascii="Segoe UI" w:hAnsi="Segoe UI" w:cs="Segoe UI"/>
          <w:sz w:val="22"/>
        </w:rPr>
        <w:t>,</w:t>
      </w:r>
    </w:p>
    <w:p w14:paraId="6D00BF1D" w14:textId="77777777" w:rsidR="00931DEA" w:rsidRPr="00931DEA" w:rsidRDefault="00931DEA" w:rsidP="00044086">
      <w:pPr>
        <w:pStyle w:val="Nadpis2"/>
        <w:keepNext w:val="0"/>
        <w:numPr>
          <w:ilvl w:val="0"/>
          <w:numId w:val="20"/>
        </w:numPr>
        <w:spacing w:before="120" w:after="120" w:line="276" w:lineRule="auto"/>
        <w:jc w:val="both"/>
        <w:rPr>
          <w:rFonts w:ascii="Segoe UI" w:hAnsi="Segoe UI" w:cs="Segoe UI"/>
          <w:sz w:val="22"/>
        </w:rPr>
      </w:pPr>
      <w:r w:rsidRPr="00931DEA">
        <w:rPr>
          <w:rFonts w:ascii="Segoe UI" w:hAnsi="Segoe UI" w:cs="Segoe UI"/>
          <w:sz w:val="22"/>
        </w:rPr>
        <w:lastRenderedPageBreak/>
        <w:t xml:space="preserve">návrh </w:t>
      </w:r>
      <w:r>
        <w:rPr>
          <w:rFonts w:ascii="Segoe UI" w:hAnsi="Segoe UI" w:cs="Segoe UI"/>
          <w:sz w:val="22"/>
        </w:rPr>
        <w:t>rámcové dohody</w:t>
      </w:r>
      <w:r w:rsidRPr="00931DEA">
        <w:rPr>
          <w:rFonts w:ascii="Segoe UI" w:hAnsi="Segoe UI" w:cs="Segoe UI"/>
          <w:sz w:val="22"/>
        </w:rPr>
        <w:t xml:space="preserve"> včetně všech příloh ve formátu MS WORD, a to případně i s anonymizovanými informacemi, které ve smyslu § 3 odst. 1 zákona č. 340/2015 Sb., o zvláštních podmínkách účinnosti některých smluv, uveřejňování těchto smluv a o registru smluv, ve znění pozdějších předpisů, nebudou uveřejněny.</w:t>
      </w:r>
    </w:p>
    <w:p w14:paraId="50B0A33C" w14:textId="77777777" w:rsidR="00C30E20" w:rsidRPr="00231B19" w:rsidRDefault="00E939D4" w:rsidP="00931DEA">
      <w:pPr>
        <w:pStyle w:val="Nadpis2"/>
        <w:keepNext w:val="0"/>
        <w:numPr>
          <w:ilvl w:val="1"/>
          <w:numId w:val="1"/>
        </w:numPr>
        <w:spacing w:before="120" w:after="120" w:line="276" w:lineRule="auto"/>
        <w:ind w:left="1276" w:hanging="709"/>
        <w:jc w:val="both"/>
        <w:rPr>
          <w:rFonts w:ascii="Segoe UI" w:hAnsi="Segoe UI" w:cs="Segoe UI"/>
          <w:sz w:val="22"/>
        </w:rPr>
      </w:pPr>
      <w:r w:rsidRPr="00E939D4">
        <w:rPr>
          <w:rFonts w:ascii="Segoe UI" w:hAnsi="Segoe UI" w:cs="Segoe UI"/>
          <w:sz w:val="22"/>
        </w:rPr>
        <w:t>Je-li vybraný dodavatel českou právnickou osobou, zjistí zadavatel údaje o jeho skutečném majiteli v evidenci skutečných majitelů vedené dle zákona č. 37/2021 Sb., o evidenci skutečných majitelů. Nejedná-li se o osobu, na kterou se vztahuje zákonná výjimka, musí být údaje o skutečném majiteli v evidenci skutečných majitelů zapsány.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 Pro vybraného dodavatele, který je zahraniční právnickou osobou, platí ustanovení § 122 odst. 5 ZZVZ.</w:t>
      </w:r>
    </w:p>
    <w:p w14:paraId="23731DA0" w14:textId="77777777" w:rsidR="00163696" w:rsidRPr="00231B19" w:rsidRDefault="00163696" w:rsidP="00931DEA">
      <w:pPr>
        <w:spacing w:before="120" w:after="120" w:line="276" w:lineRule="auto"/>
        <w:ind w:left="2410"/>
        <w:jc w:val="both"/>
        <w:rPr>
          <w:rFonts w:ascii="Segoe UI" w:hAnsi="Segoe UI" w:cs="Segoe UI"/>
        </w:rPr>
      </w:pPr>
    </w:p>
    <w:p w14:paraId="12443B06" w14:textId="77777777" w:rsidR="00241DDD"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92" w:name="_Toc115943407"/>
      <w:bookmarkEnd w:id="88"/>
      <w:r w:rsidRPr="00231B19">
        <w:rPr>
          <w:rFonts w:ascii="Segoe UI" w:hAnsi="Segoe UI" w:cs="Segoe UI"/>
          <w:b/>
          <w:sz w:val="22"/>
          <w:u w:val="single"/>
        </w:rPr>
        <w:t>LHŮTA A MÍSTO PRO PODÁNÍ NABÍDEK</w:t>
      </w:r>
      <w:bookmarkEnd w:id="89"/>
      <w:bookmarkEnd w:id="90"/>
      <w:bookmarkEnd w:id="92"/>
      <w:r w:rsidRPr="00231B19">
        <w:rPr>
          <w:rFonts w:ascii="Segoe UI" w:hAnsi="Segoe UI" w:cs="Segoe UI"/>
          <w:b/>
          <w:sz w:val="22"/>
          <w:u w:val="single"/>
        </w:rPr>
        <w:t xml:space="preserve"> </w:t>
      </w:r>
    </w:p>
    <w:p w14:paraId="5E991BFC" w14:textId="2F8194C5" w:rsidR="00CB4DA9" w:rsidRPr="00231B19" w:rsidRDefault="00CB4DA9" w:rsidP="00931DEA">
      <w:pPr>
        <w:spacing w:before="120" w:after="120" w:line="276" w:lineRule="auto"/>
        <w:ind w:left="357"/>
        <w:jc w:val="both"/>
        <w:rPr>
          <w:rFonts w:ascii="Segoe UI" w:hAnsi="Segoe UI" w:cs="Segoe UI"/>
          <w:szCs w:val="20"/>
        </w:rPr>
      </w:pPr>
      <w:r w:rsidRPr="00231B19">
        <w:rPr>
          <w:rFonts w:ascii="Segoe UI" w:hAnsi="Segoe UI" w:cs="Segoe UI"/>
          <w:szCs w:val="20"/>
        </w:rPr>
        <w:t>Účastník zadávacího řízení je povinen podat nabídku</w:t>
      </w:r>
      <w:r w:rsidR="0014069B" w:rsidRPr="00231B19">
        <w:rPr>
          <w:rFonts w:ascii="Segoe UI" w:hAnsi="Segoe UI" w:cs="Segoe UI"/>
          <w:szCs w:val="20"/>
        </w:rPr>
        <w:t xml:space="preserve"> výhradně</w:t>
      </w:r>
      <w:r w:rsidRPr="00231B19">
        <w:rPr>
          <w:rFonts w:ascii="Segoe UI" w:hAnsi="Segoe UI" w:cs="Segoe UI"/>
          <w:szCs w:val="20"/>
        </w:rPr>
        <w:t xml:space="preserve"> v elektronické podobě</w:t>
      </w:r>
      <w:r w:rsidR="0014069B" w:rsidRPr="00231B19">
        <w:rPr>
          <w:rFonts w:ascii="Segoe UI" w:hAnsi="Segoe UI" w:cs="Segoe UI"/>
          <w:szCs w:val="20"/>
        </w:rPr>
        <w:t xml:space="preserve"> prostřednictvím elektronického nástroje</w:t>
      </w:r>
      <w:r w:rsidR="001C0EDD" w:rsidRPr="00231B19">
        <w:rPr>
          <w:rFonts w:ascii="Segoe UI" w:hAnsi="Segoe UI" w:cs="Segoe UI"/>
          <w:szCs w:val="20"/>
        </w:rPr>
        <w:t xml:space="preserve"> dle </w:t>
      </w:r>
      <w:r w:rsidR="005B52A9" w:rsidRPr="00231B19">
        <w:rPr>
          <w:rFonts w:ascii="Segoe UI" w:hAnsi="Segoe UI" w:cs="Segoe UI"/>
          <w:szCs w:val="20"/>
        </w:rPr>
        <w:t xml:space="preserve">článku </w:t>
      </w:r>
      <w:r w:rsidR="005B52A9" w:rsidRPr="00231B19">
        <w:rPr>
          <w:rFonts w:ascii="Segoe UI" w:hAnsi="Segoe UI" w:cs="Segoe UI"/>
          <w:szCs w:val="20"/>
        </w:rPr>
        <w:fldChar w:fldCharType="begin"/>
      </w:r>
      <w:r w:rsidR="005B52A9" w:rsidRPr="00231B19">
        <w:rPr>
          <w:rFonts w:ascii="Segoe UI" w:hAnsi="Segoe UI" w:cs="Segoe UI"/>
          <w:szCs w:val="20"/>
        </w:rPr>
        <w:instrText xml:space="preserve"> REF _Ref519077264 \r \h </w:instrText>
      </w:r>
      <w:r w:rsidR="00D671B5" w:rsidRPr="00231B19">
        <w:rPr>
          <w:rFonts w:ascii="Segoe UI" w:hAnsi="Segoe UI" w:cs="Segoe UI"/>
          <w:szCs w:val="20"/>
        </w:rPr>
        <w:instrText xml:space="preserve"> \* MERGEFORMAT </w:instrText>
      </w:r>
      <w:r w:rsidR="005B52A9" w:rsidRPr="00231B19">
        <w:rPr>
          <w:rFonts w:ascii="Segoe UI" w:hAnsi="Segoe UI" w:cs="Segoe UI"/>
          <w:szCs w:val="20"/>
        </w:rPr>
      </w:r>
      <w:r w:rsidR="005B52A9" w:rsidRPr="00231B19">
        <w:rPr>
          <w:rFonts w:ascii="Segoe UI" w:hAnsi="Segoe UI" w:cs="Segoe UI"/>
          <w:szCs w:val="20"/>
        </w:rPr>
        <w:fldChar w:fldCharType="separate"/>
      </w:r>
      <w:r w:rsidR="00FC7DFE">
        <w:rPr>
          <w:rFonts w:ascii="Segoe UI" w:hAnsi="Segoe UI" w:cs="Segoe UI"/>
          <w:szCs w:val="20"/>
        </w:rPr>
        <w:t>2</w:t>
      </w:r>
      <w:r w:rsidR="005B52A9" w:rsidRPr="00231B19">
        <w:rPr>
          <w:rFonts w:ascii="Segoe UI" w:hAnsi="Segoe UI" w:cs="Segoe UI"/>
          <w:szCs w:val="20"/>
        </w:rPr>
        <w:fldChar w:fldCharType="end"/>
      </w:r>
      <w:r w:rsidR="0014069B" w:rsidRPr="00231B19">
        <w:rPr>
          <w:rFonts w:ascii="Segoe UI" w:hAnsi="Segoe UI" w:cs="Segoe UI"/>
          <w:szCs w:val="20"/>
        </w:rPr>
        <w:t>, a to</w:t>
      </w:r>
      <w:r w:rsidRPr="00231B19">
        <w:rPr>
          <w:rFonts w:ascii="Segoe UI" w:hAnsi="Segoe UI" w:cs="Segoe UI"/>
          <w:szCs w:val="20"/>
        </w:rPr>
        <w:t xml:space="preserve"> do konce lhůty pro podání nabídek</w:t>
      </w:r>
      <w:r w:rsidR="00E939D4">
        <w:rPr>
          <w:rFonts w:ascii="Segoe UI" w:hAnsi="Segoe UI" w:cs="Segoe UI"/>
          <w:szCs w:val="20"/>
        </w:rPr>
        <w:t>.</w:t>
      </w:r>
    </w:p>
    <w:p w14:paraId="32D38557" w14:textId="77777777" w:rsidR="00CB4DA9" w:rsidRPr="00E939D4" w:rsidRDefault="00E939D4" w:rsidP="00E939D4">
      <w:pPr>
        <w:spacing w:before="120" w:after="120" w:line="276" w:lineRule="auto"/>
        <w:ind w:left="357"/>
        <w:jc w:val="both"/>
        <w:rPr>
          <w:rFonts w:ascii="Segoe UI" w:hAnsi="Segoe UI" w:cs="Segoe UI"/>
          <w:b/>
          <w:bCs/>
          <w:szCs w:val="20"/>
        </w:rPr>
      </w:pPr>
      <w:r w:rsidRPr="00E939D4">
        <w:rPr>
          <w:rFonts w:ascii="Segoe UI" w:hAnsi="Segoe UI" w:cs="Segoe UI"/>
          <w:b/>
          <w:bCs/>
          <w:szCs w:val="20"/>
        </w:rPr>
        <w:t>Lhůta pro podání nabídek je uvedena v příslušném formuláři uveřejněném ve Věstníku veřejných zakázek.</w:t>
      </w:r>
      <w:r w:rsidR="00CB4DA9" w:rsidRPr="00E939D4">
        <w:rPr>
          <w:rFonts w:ascii="Segoe UI" w:hAnsi="Segoe UI" w:cs="Segoe UI"/>
          <w:b/>
          <w:bCs/>
          <w:szCs w:val="20"/>
        </w:rPr>
        <w:t xml:space="preserve"> </w:t>
      </w:r>
    </w:p>
    <w:p w14:paraId="77AF1891" w14:textId="77777777" w:rsidR="006E39B6" w:rsidRPr="00231B19" w:rsidRDefault="0014069B" w:rsidP="00E939D4">
      <w:pPr>
        <w:spacing w:before="120" w:after="120" w:line="276" w:lineRule="auto"/>
        <w:ind w:left="284" w:right="-108" w:firstLine="73"/>
        <w:rPr>
          <w:rFonts w:ascii="Segoe UI" w:hAnsi="Segoe UI" w:cs="Segoe UI"/>
          <w:b/>
          <w:szCs w:val="20"/>
          <w:highlight w:val="yellow"/>
        </w:rPr>
      </w:pPr>
      <w:r w:rsidRPr="00231B19">
        <w:rPr>
          <w:rFonts w:ascii="Segoe UI" w:hAnsi="Segoe UI" w:cs="Segoe UI"/>
          <w:b/>
          <w:szCs w:val="20"/>
        </w:rPr>
        <w:t xml:space="preserve">Místo (adresa) pro elektronické podání nabídek: </w:t>
      </w:r>
      <w:bookmarkStart w:id="93" w:name="_Toc229845474"/>
      <w:r w:rsidR="00820479">
        <w:rPr>
          <w:rFonts w:ascii="Segoe UI" w:hAnsi="Segoe UI" w:cs="Segoe UI"/>
          <w:b/>
          <w:szCs w:val="20"/>
        </w:rPr>
        <w:tab/>
      </w:r>
      <w:hyperlink r:id="rId11" w:history="1">
        <w:r w:rsidR="00820479" w:rsidRPr="00820479">
          <w:rPr>
            <w:rStyle w:val="Hypertextovodkaz"/>
            <w:rFonts w:ascii="Segoe UI" w:hAnsi="Segoe UI" w:cs="Segoe UI"/>
            <w:b/>
            <w:szCs w:val="20"/>
          </w:rPr>
          <w:t>https://josephine.proebiz.com/</w:t>
        </w:r>
      </w:hyperlink>
      <w:r w:rsidR="00820479" w:rsidRPr="00231B19">
        <w:rPr>
          <w:rFonts w:ascii="Segoe UI" w:hAnsi="Segoe UI" w:cs="Segoe UI"/>
          <w:b/>
          <w:szCs w:val="20"/>
          <w:highlight w:val="yellow"/>
        </w:rPr>
        <w:t xml:space="preserve"> </w:t>
      </w:r>
    </w:p>
    <w:p w14:paraId="134E7B33" w14:textId="77777777" w:rsidR="00362634" w:rsidRPr="00231B19" w:rsidRDefault="00362634" w:rsidP="00931DEA">
      <w:pPr>
        <w:spacing w:before="120" w:after="120" w:line="276" w:lineRule="auto"/>
        <w:ind w:right="-108" w:firstLine="708"/>
        <w:rPr>
          <w:rFonts w:ascii="Segoe UI" w:hAnsi="Segoe UI" w:cs="Segoe UI"/>
          <w:b/>
          <w:szCs w:val="20"/>
        </w:rPr>
      </w:pPr>
    </w:p>
    <w:p w14:paraId="44D90534" w14:textId="77777777" w:rsidR="001B4BDE"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94" w:name="_Toc115943408"/>
      <w:r w:rsidRPr="00231B19">
        <w:rPr>
          <w:rFonts w:ascii="Segoe UI" w:hAnsi="Segoe UI" w:cs="Segoe UI"/>
          <w:b/>
          <w:sz w:val="22"/>
          <w:u w:val="single"/>
        </w:rPr>
        <w:t xml:space="preserve">OTEVÍRÁNÍ </w:t>
      </w:r>
      <w:bookmarkEnd w:id="93"/>
      <w:r w:rsidRPr="00231B19">
        <w:rPr>
          <w:rFonts w:ascii="Segoe UI" w:hAnsi="Segoe UI" w:cs="Segoe UI"/>
          <w:b/>
          <w:sz w:val="22"/>
          <w:u w:val="single"/>
        </w:rPr>
        <w:t>NABÍDEK</w:t>
      </w:r>
      <w:bookmarkEnd w:id="94"/>
    </w:p>
    <w:p w14:paraId="54A98623" w14:textId="77777777" w:rsidR="002D6B15" w:rsidRPr="00231B19" w:rsidRDefault="00CB4DA9" w:rsidP="00931DEA">
      <w:pPr>
        <w:pStyle w:val="Zkladntext"/>
        <w:spacing w:before="120" w:after="120" w:line="276" w:lineRule="auto"/>
        <w:ind w:left="357"/>
        <w:rPr>
          <w:rFonts w:ascii="Segoe UI" w:hAnsi="Segoe UI" w:cs="Segoe UI"/>
          <w:sz w:val="22"/>
        </w:rPr>
      </w:pPr>
      <w:r w:rsidRPr="00231B19">
        <w:rPr>
          <w:rFonts w:ascii="Segoe UI" w:hAnsi="Segoe UI" w:cs="Segoe UI"/>
          <w:sz w:val="22"/>
        </w:rPr>
        <w:t xml:space="preserve">Otevírání elektronicky podaných nabídek je </w:t>
      </w:r>
      <w:r w:rsidR="0014069B" w:rsidRPr="00231B19">
        <w:rPr>
          <w:rFonts w:ascii="Segoe UI" w:hAnsi="Segoe UI" w:cs="Segoe UI"/>
          <w:sz w:val="22"/>
        </w:rPr>
        <w:t>v souladu s ust. § 109 ZZVZ</w:t>
      </w:r>
      <w:r w:rsidR="0014069B" w:rsidRPr="00231B19">
        <w:rPr>
          <w:rFonts w:ascii="Segoe UI" w:hAnsi="Segoe UI" w:cs="Segoe UI"/>
          <w:b/>
          <w:sz w:val="22"/>
        </w:rPr>
        <w:t xml:space="preserve"> </w:t>
      </w:r>
      <w:r w:rsidRPr="00231B19">
        <w:rPr>
          <w:rFonts w:ascii="Segoe UI" w:hAnsi="Segoe UI" w:cs="Segoe UI"/>
          <w:b/>
          <w:sz w:val="22"/>
        </w:rPr>
        <w:t>neveřejné</w:t>
      </w:r>
      <w:r w:rsidRPr="00231B19">
        <w:rPr>
          <w:rFonts w:ascii="Segoe UI" w:hAnsi="Segoe UI" w:cs="Segoe UI"/>
          <w:sz w:val="22"/>
        </w:rPr>
        <w:t xml:space="preserve">. </w:t>
      </w:r>
    </w:p>
    <w:p w14:paraId="068BDC49" w14:textId="77777777" w:rsidR="00362634" w:rsidRPr="00231B19" w:rsidRDefault="00362634" w:rsidP="00931DEA">
      <w:pPr>
        <w:pStyle w:val="Zkladntext"/>
        <w:spacing w:before="120" w:after="120" w:line="276" w:lineRule="auto"/>
        <w:ind w:left="357"/>
        <w:rPr>
          <w:rFonts w:ascii="Segoe UI" w:hAnsi="Segoe UI" w:cs="Segoe UI"/>
          <w:sz w:val="22"/>
        </w:rPr>
      </w:pPr>
    </w:p>
    <w:p w14:paraId="3E8EA1C1" w14:textId="77777777" w:rsidR="002D6B15" w:rsidRPr="00675B36"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95" w:name="_Toc509879465"/>
      <w:bookmarkStart w:id="96" w:name="_Toc115943409"/>
      <w:r w:rsidRPr="00675B36">
        <w:rPr>
          <w:rFonts w:ascii="Segoe UI" w:hAnsi="Segoe UI" w:cs="Segoe UI"/>
          <w:b/>
          <w:sz w:val="22"/>
          <w:u w:val="single"/>
        </w:rPr>
        <w:t>ZADÁVACÍ LHŮTA</w:t>
      </w:r>
      <w:bookmarkEnd w:id="95"/>
      <w:bookmarkEnd w:id="96"/>
      <w:r w:rsidRPr="00675B36">
        <w:rPr>
          <w:rFonts w:ascii="Segoe UI" w:hAnsi="Segoe UI" w:cs="Segoe UI"/>
          <w:b/>
          <w:sz w:val="22"/>
          <w:u w:val="single"/>
        </w:rPr>
        <w:t xml:space="preserve"> </w:t>
      </w:r>
    </w:p>
    <w:p w14:paraId="00E03CAA" w14:textId="77777777" w:rsidR="00931DEA" w:rsidRDefault="00931DEA" w:rsidP="00931DEA">
      <w:pPr>
        <w:pStyle w:val="Zkladntext"/>
        <w:spacing w:before="120" w:after="120" w:line="276" w:lineRule="auto"/>
        <w:ind w:left="357"/>
        <w:rPr>
          <w:rFonts w:ascii="Segoe UI" w:hAnsi="Segoe UI" w:cs="Segoe UI"/>
          <w:sz w:val="22"/>
        </w:rPr>
      </w:pPr>
      <w:r w:rsidRPr="005D61BF">
        <w:rPr>
          <w:rFonts w:ascii="Segoe UI" w:hAnsi="Segoe UI" w:cs="Segoe UI"/>
          <w:sz w:val="22"/>
        </w:rPr>
        <w:t>Doba, po kterou účastníci zadávacího řízení nesmí ze zadávacího řízení odstoupit</w:t>
      </w:r>
      <w:r>
        <w:rPr>
          <w:rFonts w:ascii="Segoe UI" w:hAnsi="Segoe UI" w:cs="Segoe UI"/>
          <w:sz w:val="22"/>
        </w:rPr>
        <w:t xml:space="preserve"> (zadávací lhůta): 6 </w:t>
      </w:r>
      <w:r w:rsidRPr="005D61BF">
        <w:rPr>
          <w:rFonts w:ascii="Segoe UI" w:hAnsi="Segoe UI" w:cs="Segoe UI"/>
          <w:sz w:val="22"/>
        </w:rPr>
        <w:t>měsíc</w:t>
      </w:r>
      <w:r>
        <w:rPr>
          <w:rFonts w:ascii="Segoe UI" w:hAnsi="Segoe UI" w:cs="Segoe UI"/>
          <w:sz w:val="22"/>
        </w:rPr>
        <w:t>ů</w:t>
      </w:r>
      <w:r w:rsidRPr="005D61BF">
        <w:rPr>
          <w:rFonts w:ascii="Segoe UI" w:hAnsi="Segoe UI" w:cs="Segoe UI"/>
          <w:sz w:val="22"/>
        </w:rPr>
        <w:t xml:space="preserve"> od skončení</w:t>
      </w:r>
      <w:r w:rsidRPr="008E4E39">
        <w:rPr>
          <w:rFonts w:ascii="Segoe UI" w:hAnsi="Segoe UI" w:cs="Segoe UI"/>
          <w:sz w:val="22"/>
        </w:rPr>
        <w:t xml:space="preserve"> lhůty pro podání nabídek. </w:t>
      </w:r>
    </w:p>
    <w:p w14:paraId="3583E72D" w14:textId="77777777" w:rsidR="00362634" w:rsidRPr="00231B19" w:rsidRDefault="00362634" w:rsidP="00931DEA">
      <w:pPr>
        <w:pStyle w:val="Zkladntext"/>
        <w:spacing w:before="120" w:after="120" w:line="276" w:lineRule="auto"/>
        <w:ind w:left="357"/>
        <w:rPr>
          <w:rFonts w:ascii="Segoe UI" w:hAnsi="Segoe UI" w:cs="Segoe UI"/>
          <w:i/>
          <w:sz w:val="22"/>
        </w:rPr>
      </w:pPr>
    </w:p>
    <w:p w14:paraId="204883A4" w14:textId="77777777" w:rsidR="001041EC"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97" w:name="_Toc115943410"/>
      <w:r w:rsidRPr="00231B19">
        <w:rPr>
          <w:rFonts w:ascii="Segoe UI" w:hAnsi="Segoe UI" w:cs="Segoe UI"/>
          <w:b/>
          <w:sz w:val="22"/>
          <w:u w:val="single"/>
        </w:rPr>
        <w:t>VÝHRADY ZADAVATELE</w:t>
      </w:r>
      <w:bookmarkEnd w:id="97"/>
    </w:p>
    <w:p w14:paraId="18EEE4CD" w14:textId="77777777" w:rsidR="00BF75AE" w:rsidRPr="00231B19" w:rsidRDefault="00BF75AE"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Náklady spojené s</w:t>
      </w:r>
      <w:r w:rsidR="0014069B" w:rsidRPr="00231B19">
        <w:rPr>
          <w:rFonts w:ascii="Segoe UI" w:hAnsi="Segoe UI" w:cs="Segoe UI"/>
          <w:sz w:val="22"/>
        </w:rPr>
        <w:t>e svou</w:t>
      </w:r>
      <w:r w:rsidRPr="00231B19">
        <w:rPr>
          <w:rFonts w:ascii="Segoe UI" w:hAnsi="Segoe UI" w:cs="Segoe UI"/>
          <w:sz w:val="22"/>
        </w:rPr>
        <w:t xml:space="preserve"> účastí v zadávacím řízení nese účastník. </w:t>
      </w:r>
    </w:p>
    <w:p w14:paraId="1FCC451F" w14:textId="77777777" w:rsidR="00BF75AE" w:rsidRPr="00231B19" w:rsidRDefault="00BF75AE"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 xml:space="preserve">Zadavatel si vyhrazuje právo </w:t>
      </w:r>
      <w:r w:rsidR="0014069B" w:rsidRPr="00231B19">
        <w:rPr>
          <w:rFonts w:ascii="Segoe UI" w:hAnsi="Segoe UI" w:cs="Segoe UI"/>
          <w:sz w:val="22"/>
        </w:rPr>
        <w:t xml:space="preserve">upravit zadávací podmínky či </w:t>
      </w:r>
      <w:r w:rsidRPr="00231B19">
        <w:rPr>
          <w:rFonts w:ascii="Segoe UI" w:hAnsi="Segoe UI" w:cs="Segoe UI"/>
          <w:sz w:val="22"/>
        </w:rPr>
        <w:t xml:space="preserve">zrušit zadávací řízení v souladu s příslušnými ustanoveními ZZVZ. </w:t>
      </w:r>
    </w:p>
    <w:p w14:paraId="7A847606" w14:textId="77777777" w:rsidR="00E14517" w:rsidRPr="00231B19" w:rsidRDefault="00293F90"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 xml:space="preserve">Zadavatel nepřipouští </w:t>
      </w:r>
      <w:r w:rsidR="00B2629C" w:rsidRPr="00231B19">
        <w:rPr>
          <w:rFonts w:ascii="Segoe UI" w:hAnsi="Segoe UI" w:cs="Segoe UI"/>
          <w:sz w:val="22"/>
        </w:rPr>
        <w:t xml:space="preserve">ani nepožaduje </w:t>
      </w:r>
      <w:r w:rsidRPr="00231B19">
        <w:rPr>
          <w:rFonts w:ascii="Segoe UI" w:hAnsi="Segoe UI" w:cs="Segoe UI"/>
          <w:sz w:val="22"/>
        </w:rPr>
        <w:t>varianty nabídky.</w:t>
      </w:r>
    </w:p>
    <w:p w14:paraId="46B0B41F" w14:textId="77777777" w:rsidR="0058352B" w:rsidRDefault="00293F90"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lastRenderedPageBreak/>
        <w:t xml:space="preserve">Zadavatel </w:t>
      </w:r>
      <w:r w:rsidR="00A13121" w:rsidRPr="00231B19">
        <w:rPr>
          <w:rFonts w:ascii="Segoe UI" w:hAnsi="Segoe UI" w:cs="Segoe UI"/>
          <w:sz w:val="22"/>
        </w:rPr>
        <w:t>může ověřovat věrohodnost poskytnutých údajů</w:t>
      </w:r>
      <w:r w:rsidR="007B2D2E" w:rsidRPr="00231B19">
        <w:rPr>
          <w:rFonts w:ascii="Segoe UI" w:hAnsi="Segoe UI" w:cs="Segoe UI"/>
          <w:sz w:val="22"/>
        </w:rPr>
        <w:t xml:space="preserve"> a</w:t>
      </w:r>
      <w:r w:rsidR="00A13121" w:rsidRPr="00231B19">
        <w:rPr>
          <w:rFonts w:ascii="Segoe UI" w:hAnsi="Segoe UI" w:cs="Segoe UI"/>
          <w:sz w:val="22"/>
        </w:rPr>
        <w:t xml:space="preserve"> dokladů a může si je opatřovat také sám, a to například u třetích osob či z veřejně dostupných zdrojů. Ú</w:t>
      </w:r>
      <w:r w:rsidR="005C77EE" w:rsidRPr="00231B19">
        <w:rPr>
          <w:rFonts w:ascii="Segoe UI" w:hAnsi="Segoe UI" w:cs="Segoe UI"/>
          <w:sz w:val="22"/>
        </w:rPr>
        <w:t>častník</w:t>
      </w:r>
      <w:r w:rsidRPr="00231B19">
        <w:rPr>
          <w:rFonts w:ascii="Segoe UI" w:hAnsi="Segoe UI" w:cs="Segoe UI"/>
          <w:sz w:val="22"/>
        </w:rPr>
        <w:t xml:space="preserve"> je povinen mu v tomto ohledu poskytnout veškerou potřebnou součinnost.</w:t>
      </w:r>
    </w:p>
    <w:p w14:paraId="03FAF17E" w14:textId="77777777" w:rsidR="00A71E44" w:rsidRPr="00231B19" w:rsidRDefault="0058352B" w:rsidP="00931DEA">
      <w:pPr>
        <w:pStyle w:val="Nadpis2"/>
        <w:keepNext w:val="0"/>
        <w:numPr>
          <w:ilvl w:val="1"/>
          <w:numId w:val="1"/>
        </w:numPr>
        <w:spacing w:before="120" w:after="120" w:line="276" w:lineRule="auto"/>
        <w:ind w:left="998" w:hanging="714"/>
        <w:jc w:val="both"/>
        <w:rPr>
          <w:rFonts w:ascii="Segoe UI" w:hAnsi="Segoe UI" w:cs="Segoe UI"/>
          <w:sz w:val="22"/>
        </w:rPr>
      </w:pPr>
      <w:r w:rsidRPr="0058352B">
        <w:rPr>
          <w:rFonts w:ascii="Segoe UI" w:hAnsi="Segoe UI" w:cs="Segoe UI"/>
          <w:sz w:val="22"/>
        </w:rPr>
        <w:t>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r w:rsidR="00293F90" w:rsidRPr="00231B19">
        <w:rPr>
          <w:rFonts w:ascii="Segoe UI" w:hAnsi="Segoe UI" w:cs="Segoe UI"/>
          <w:sz w:val="22"/>
        </w:rPr>
        <w:t xml:space="preserve"> </w:t>
      </w:r>
    </w:p>
    <w:p w14:paraId="4D0F1549" w14:textId="77777777" w:rsidR="00BF75AE" w:rsidRPr="00231B19" w:rsidRDefault="00A71E44"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Zadavatel upozorňuje, že vybraný dodavatel je dle ust. § 2 písm. e) zákona č. 320/2001 Sb., o finanční kontrole, ve znění pozdějších předpisů, osobou povinnou spolupůsobit při výkonu finanční kontroly.</w:t>
      </w:r>
    </w:p>
    <w:p w14:paraId="56B0794B" w14:textId="77777777" w:rsidR="00362634" w:rsidRPr="00231B19" w:rsidRDefault="00362634" w:rsidP="00931DEA">
      <w:pPr>
        <w:spacing w:before="120" w:after="120" w:line="276" w:lineRule="auto"/>
        <w:rPr>
          <w:rFonts w:ascii="Segoe UI" w:hAnsi="Segoe UI" w:cs="Segoe UI"/>
        </w:rPr>
      </w:pPr>
    </w:p>
    <w:p w14:paraId="4B2A220A" w14:textId="77777777" w:rsidR="00A41E81"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98" w:name="_Toc115943411"/>
      <w:r w:rsidRPr="00231B19">
        <w:rPr>
          <w:rFonts w:ascii="Segoe UI" w:hAnsi="Segoe UI" w:cs="Segoe UI"/>
          <w:b/>
          <w:sz w:val="22"/>
          <w:u w:val="single"/>
        </w:rPr>
        <w:t>INFORMACE O ZPRACOVÁNÍ OSOBNÍCH ÚDAJŮ</w:t>
      </w:r>
      <w:bookmarkEnd w:id="98"/>
      <w:r w:rsidR="00A41E81" w:rsidRPr="00231B19">
        <w:rPr>
          <w:rFonts w:ascii="Segoe UI" w:hAnsi="Segoe UI" w:cs="Segoe UI"/>
          <w:b/>
          <w:sz w:val="22"/>
          <w:u w:val="single"/>
        </w:rPr>
        <w:t xml:space="preserve"> </w:t>
      </w:r>
    </w:p>
    <w:p w14:paraId="2A68B3C6" w14:textId="77777777" w:rsidR="00984A11" w:rsidRPr="00231B19" w:rsidRDefault="0058352B" w:rsidP="00931DEA">
      <w:pPr>
        <w:numPr>
          <w:ilvl w:val="1"/>
          <w:numId w:val="1"/>
        </w:numPr>
        <w:spacing w:before="120" w:after="120" w:line="276" w:lineRule="auto"/>
        <w:ind w:hanging="716"/>
        <w:jc w:val="both"/>
        <w:rPr>
          <w:rFonts w:ascii="Segoe UI" w:hAnsi="Segoe UI" w:cs="Segoe UI"/>
          <w:szCs w:val="20"/>
        </w:rPr>
      </w:pPr>
      <w:r w:rsidRPr="0058352B">
        <w:rPr>
          <w:rFonts w:ascii="Segoe UI" w:hAnsi="Segoe UI" w:cs="Segoe UI"/>
          <w:szCs w:val="20"/>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58352B">
        <w:rPr>
          <w:rFonts w:ascii="Segoe UI" w:hAnsi="Segoe UI" w:cs="Segoe UI"/>
          <w:i/>
          <w:iCs/>
          <w:szCs w:val="20"/>
        </w:rPr>
        <w:t>GDPR</w:t>
      </w:r>
      <w:r w:rsidRPr="0058352B">
        <w:rPr>
          <w:rFonts w:ascii="Segoe UI" w:hAnsi="Segoe UI" w:cs="Segoe UI"/>
          <w:szCs w:val="20"/>
        </w:rPr>
        <w:t>“) a zákona č. 110/2019 Sb., o zpracování osobních údajů, ve znění pozdějších předpisů, účastníky zadávacího řízení o zpracování osobních údajů za účelem realizace zadávacího řízení dle ZZVZ.</w:t>
      </w:r>
      <w:r w:rsidR="00A41E81" w:rsidRPr="00231B19">
        <w:rPr>
          <w:rFonts w:ascii="Segoe UI" w:hAnsi="Segoe UI" w:cs="Segoe UI"/>
          <w:szCs w:val="20"/>
        </w:rPr>
        <w:t xml:space="preserve"> </w:t>
      </w:r>
    </w:p>
    <w:p w14:paraId="0DC57A1D" w14:textId="77777777" w:rsidR="007A2EA2" w:rsidRPr="00231B19" w:rsidRDefault="0058352B" w:rsidP="00931DEA">
      <w:pPr>
        <w:numPr>
          <w:ilvl w:val="1"/>
          <w:numId w:val="1"/>
        </w:numPr>
        <w:spacing w:before="120" w:after="120" w:line="276" w:lineRule="auto"/>
        <w:ind w:hanging="716"/>
        <w:jc w:val="both"/>
        <w:rPr>
          <w:rFonts w:ascii="Segoe UI" w:hAnsi="Segoe UI" w:cs="Segoe UI"/>
          <w:szCs w:val="20"/>
        </w:rPr>
      </w:pPr>
      <w:r w:rsidRPr="0058352B">
        <w:rPr>
          <w:rFonts w:ascii="Segoe UI" w:hAnsi="Segoe UI" w:cs="Segoe UI"/>
          <w:szCs w:val="20"/>
        </w:rPr>
        <w:t>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w:t>
      </w:r>
      <w:r w:rsidR="00A41E81" w:rsidRPr="00231B19">
        <w:rPr>
          <w:rFonts w:ascii="Segoe UI" w:hAnsi="Segoe UI" w:cs="Segoe UI"/>
          <w:szCs w:val="20"/>
        </w:rPr>
        <w:t xml:space="preserve">. </w:t>
      </w:r>
    </w:p>
    <w:p w14:paraId="6BEA7370" w14:textId="77777777" w:rsidR="00E64D07" w:rsidRPr="00231B19" w:rsidRDefault="00D57447" w:rsidP="00931DEA">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w:t>
      </w:r>
      <w:r w:rsidR="00A41E81" w:rsidRPr="00231B19">
        <w:rPr>
          <w:rFonts w:ascii="Segoe UI" w:hAnsi="Segoe UI" w:cs="Segoe UI"/>
          <w:szCs w:val="20"/>
        </w:rPr>
        <w:t xml:space="preserve">. </w:t>
      </w:r>
    </w:p>
    <w:p w14:paraId="1C5B85C7" w14:textId="77777777" w:rsidR="00E64D07" w:rsidRDefault="00D57447" w:rsidP="00931DEA">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Zadavatel předává osobní údaje ke zpracování zástupci zadavatele jako zpracovateli osobních údajů, za účelem administrace zadávacího řízení dle ust. § 43 ZZVZ</w:t>
      </w:r>
      <w:r w:rsidR="00A41E81" w:rsidRPr="00231B19">
        <w:rPr>
          <w:rFonts w:ascii="Segoe UI" w:hAnsi="Segoe UI" w:cs="Segoe UI"/>
          <w:szCs w:val="20"/>
        </w:rPr>
        <w:t xml:space="preserve">. </w:t>
      </w:r>
    </w:p>
    <w:p w14:paraId="7E27E0F5" w14:textId="77777777" w:rsidR="004F2D9F" w:rsidRDefault="004F2D9F" w:rsidP="00C42AD2">
      <w:pPr>
        <w:pStyle w:val="Nadpis1"/>
        <w:spacing w:before="120" w:after="120" w:line="276" w:lineRule="auto"/>
        <w:ind w:left="357"/>
        <w:jc w:val="left"/>
        <w:rPr>
          <w:rFonts w:ascii="Segoe UI" w:hAnsi="Segoe UI" w:cs="Segoe UI"/>
          <w:b/>
          <w:sz w:val="22"/>
          <w:u w:val="single"/>
        </w:rPr>
      </w:pPr>
      <w:bookmarkStart w:id="99" w:name="_Toc115943412"/>
    </w:p>
    <w:p w14:paraId="5AEE03A6" w14:textId="77777777" w:rsidR="00D57447" w:rsidRPr="00D57447" w:rsidRDefault="00D57447" w:rsidP="00D57447">
      <w:pPr>
        <w:pStyle w:val="Nadpis1"/>
        <w:numPr>
          <w:ilvl w:val="0"/>
          <w:numId w:val="1"/>
        </w:numPr>
        <w:spacing w:before="120" w:after="120" w:line="276" w:lineRule="auto"/>
        <w:ind w:left="357" w:hanging="357"/>
        <w:jc w:val="left"/>
        <w:rPr>
          <w:rFonts w:ascii="Segoe UI" w:hAnsi="Segoe UI" w:cs="Segoe UI"/>
          <w:b/>
          <w:sz w:val="22"/>
          <w:u w:val="single"/>
        </w:rPr>
      </w:pPr>
      <w:r w:rsidRPr="00D57447">
        <w:rPr>
          <w:rFonts w:ascii="Segoe UI" w:hAnsi="Segoe UI" w:cs="Segoe UI"/>
          <w:b/>
          <w:sz w:val="22"/>
          <w:u w:val="single"/>
        </w:rPr>
        <w:t>SANKCE VŮČI RUSKU A BĚLORUSKU</w:t>
      </w:r>
      <w:bookmarkEnd w:id="99"/>
    </w:p>
    <w:p w14:paraId="780EDFD4" w14:textId="77777777" w:rsidR="00931DEA" w:rsidRDefault="00D57447" w:rsidP="00D57447">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w:t>
      </w:r>
      <w:r w:rsidRPr="00D57447">
        <w:rPr>
          <w:rFonts w:ascii="Segoe UI" w:hAnsi="Segoe UI" w:cs="Segoe UI"/>
          <w:szCs w:val="20"/>
        </w:rPr>
        <w:lastRenderedPageBreak/>
        <w:t>opatřeních vůči prezidentu Lukašenkovi a některým představitelům Běloruska a které jsou uvedeny na tzv. sankčních seznamech  (dle příloh č. 1 obou nařízení)</w:t>
      </w:r>
      <w:r>
        <w:rPr>
          <w:rStyle w:val="Znakapoznpodarou"/>
          <w:rFonts w:ascii="Segoe UI" w:hAnsi="Segoe UI" w:cs="Segoe UI"/>
          <w:szCs w:val="20"/>
        </w:rPr>
        <w:footnoteReference w:id="1"/>
      </w:r>
      <w:r w:rsidRPr="00D57447">
        <w:rPr>
          <w:rFonts w:ascii="Segoe UI" w:hAnsi="Segoe UI" w:cs="Segoe UI"/>
          <w:szCs w:val="20"/>
        </w:rPr>
        <w:t>.</w:t>
      </w:r>
    </w:p>
    <w:p w14:paraId="6DADB0C3" w14:textId="77777777" w:rsidR="00D57447" w:rsidRDefault="00D57447" w:rsidP="00D57447">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p>
    <w:p w14:paraId="3B6326A5" w14:textId="77777777" w:rsidR="00D57447" w:rsidRPr="00D57447" w:rsidRDefault="00D57447" w:rsidP="00D57447">
      <w:pPr>
        <w:pStyle w:val="Nadpis2"/>
        <w:numPr>
          <w:ilvl w:val="0"/>
          <w:numId w:val="32"/>
        </w:numPr>
        <w:tabs>
          <w:tab w:val="num" w:pos="360"/>
        </w:tabs>
        <w:spacing w:line="276" w:lineRule="auto"/>
        <w:ind w:left="1718" w:hanging="357"/>
        <w:jc w:val="both"/>
        <w:rPr>
          <w:rFonts w:ascii="Segoe UI" w:hAnsi="Segoe UI" w:cs="Segoe UI"/>
          <w:b/>
          <w:bCs/>
          <w:sz w:val="22"/>
        </w:rPr>
      </w:pPr>
      <w:r w:rsidRPr="00D57447">
        <w:rPr>
          <w:rFonts w:ascii="Segoe UI" w:hAnsi="Segoe UI" w:cs="Segoe UI"/>
          <w:sz w:val="22"/>
        </w:rPr>
        <w:t>ruského státního příslušníka, fyzickou nebo právnickou osobu se sídlem v Rusku,</w:t>
      </w:r>
    </w:p>
    <w:p w14:paraId="65CE60E1" w14:textId="77777777" w:rsidR="00D57447" w:rsidRPr="00D57447" w:rsidRDefault="00D57447" w:rsidP="00D57447">
      <w:pPr>
        <w:pStyle w:val="Nadpis2"/>
        <w:numPr>
          <w:ilvl w:val="0"/>
          <w:numId w:val="32"/>
        </w:numPr>
        <w:tabs>
          <w:tab w:val="num" w:pos="360"/>
        </w:tabs>
        <w:spacing w:line="276" w:lineRule="auto"/>
        <w:ind w:left="1718" w:hanging="357"/>
        <w:jc w:val="both"/>
        <w:rPr>
          <w:rFonts w:ascii="Segoe UI" w:hAnsi="Segoe UI" w:cs="Segoe UI"/>
          <w:b/>
          <w:bCs/>
          <w:sz w:val="22"/>
        </w:rPr>
      </w:pPr>
      <w:r w:rsidRPr="00D57447">
        <w:rPr>
          <w:rFonts w:ascii="Segoe UI" w:hAnsi="Segoe UI" w:cs="Segoe UI"/>
          <w:sz w:val="22"/>
        </w:rPr>
        <w:t>právnickou osobu, která je z více než 50 % přímo či nepřímo vlastněna některou z osob dle předešlé odrážky, nebo</w:t>
      </w:r>
    </w:p>
    <w:p w14:paraId="396788E1" w14:textId="77777777" w:rsidR="00D57447" w:rsidRPr="00D57447" w:rsidRDefault="00D57447" w:rsidP="00D57447">
      <w:pPr>
        <w:pStyle w:val="Nadpis2"/>
        <w:numPr>
          <w:ilvl w:val="0"/>
          <w:numId w:val="32"/>
        </w:numPr>
        <w:tabs>
          <w:tab w:val="num" w:pos="360"/>
        </w:tabs>
        <w:spacing w:after="120" w:line="276" w:lineRule="auto"/>
        <w:ind w:left="1718" w:hanging="357"/>
        <w:jc w:val="both"/>
        <w:rPr>
          <w:rFonts w:ascii="Segoe UI" w:hAnsi="Segoe UI" w:cs="Segoe UI"/>
          <w:b/>
          <w:bCs/>
          <w:sz w:val="22"/>
        </w:rPr>
      </w:pPr>
      <w:r w:rsidRPr="00D57447">
        <w:rPr>
          <w:rFonts w:ascii="Segoe UI" w:hAnsi="Segoe UI" w:cs="Segoe UI"/>
          <w:sz w:val="22"/>
        </w:rPr>
        <w:t>fyzickou nebo právnickou osobu, která jedná jménem nebo na pokyn některé z osob uvedených v předešlých odrážkách.</w:t>
      </w:r>
    </w:p>
    <w:p w14:paraId="53FB0437" w14:textId="77777777" w:rsidR="00D57447" w:rsidRDefault="00D57447" w:rsidP="00D57447">
      <w:pPr>
        <w:spacing w:line="276" w:lineRule="auto"/>
        <w:ind w:left="993"/>
        <w:jc w:val="both"/>
        <w:rPr>
          <w:rFonts w:ascii="Segoe UI" w:hAnsi="Segoe UI" w:cs="Segoe UI"/>
        </w:rPr>
      </w:pPr>
      <w:bookmarkStart w:id="100" w:name="_Hlk104896468"/>
      <w:r w:rsidRPr="00D57447">
        <w:rPr>
          <w:rFonts w:ascii="Segoe UI" w:hAnsi="Segoe UI" w:cs="Segoe UI"/>
        </w:rPr>
        <w:t>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5FDDA212" w14:textId="77777777" w:rsidR="00791915" w:rsidRDefault="00791915" w:rsidP="00791915">
      <w:pPr>
        <w:numPr>
          <w:ilvl w:val="1"/>
          <w:numId w:val="1"/>
        </w:numPr>
        <w:spacing w:before="120" w:after="120" w:line="276" w:lineRule="auto"/>
        <w:ind w:hanging="716"/>
        <w:jc w:val="both"/>
        <w:rPr>
          <w:rFonts w:ascii="Segoe UI" w:hAnsi="Segoe UI" w:cs="Segoe UI"/>
          <w:szCs w:val="20"/>
        </w:rPr>
      </w:pPr>
      <w:r w:rsidRPr="00791915">
        <w:rPr>
          <w:rFonts w:ascii="Segoe UI" w:hAnsi="Segoe UI" w:cs="Segoe UI"/>
          <w:szCs w:val="20"/>
        </w:rPr>
        <w:t>Má-li účastník pochybnost, zda nedochází k naplnění podmínek dle odst. 20.1. nebo 20.2. zadávací dokumentace, uvede rozhodné okolnosti a označí takovou osobu nebo osoby v nabídce ve smyslu odst. 11.4 zadávací dokumentace. Účastník může též dle jeho uvážení uvést informace a doklady věrohodným způsobem rozptylující pochybnosti dle předchozí věty, případně doklady o přijatých opatřeních na straně účastníka.</w:t>
      </w:r>
    </w:p>
    <w:bookmarkEnd w:id="100"/>
    <w:p w14:paraId="0660384A" w14:textId="77777777" w:rsidR="00D57447" w:rsidRDefault="00D57447" w:rsidP="00D57447">
      <w:pPr>
        <w:spacing w:before="120" w:after="120" w:line="276" w:lineRule="auto"/>
        <w:ind w:left="1000"/>
        <w:jc w:val="both"/>
        <w:rPr>
          <w:rFonts w:ascii="Segoe UI" w:hAnsi="Segoe UI" w:cs="Segoe UI"/>
          <w:szCs w:val="20"/>
        </w:rPr>
      </w:pPr>
    </w:p>
    <w:p w14:paraId="345C12ED" w14:textId="77777777" w:rsidR="00D57447" w:rsidRPr="00931DEA" w:rsidRDefault="00D57447" w:rsidP="00791915">
      <w:pPr>
        <w:spacing w:before="120" w:after="120" w:line="276" w:lineRule="auto"/>
        <w:jc w:val="both"/>
        <w:rPr>
          <w:rFonts w:ascii="Segoe UI" w:hAnsi="Segoe UI" w:cs="Segoe UI"/>
          <w:szCs w:val="20"/>
        </w:rPr>
      </w:pPr>
    </w:p>
    <w:p w14:paraId="4B4ECFBC" w14:textId="77777777" w:rsidR="00D57447" w:rsidRPr="00D57447" w:rsidRDefault="00261955" w:rsidP="00D57447">
      <w:pPr>
        <w:pStyle w:val="Nadpis1"/>
        <w:numPr>
          <w:ilvl w:val="0"/>
          <w:numId w:val="1"/>
        </w:numPr>
        <w:spacing w:before="120" w:after="120" w:line="276" w:lineRule="auto"/>
        <w:ind w:left="357" w:hanging="357"/>
        <w:jc w:val="left"/>
        <w:rPr>
          <w:rFonts w:ascii="Segoe UI" w:hAnsi="Segoe UI" w:cs="Segoe UI"/>
          <w:b/>
          <w:sz w:val="22"/>
          <w:u w:val="single"/>
        </w:rPr>
      </w:pPr>
      <w:bookmarkStart w:id="101" w:name="_Toc115943413"/>
      <w:r w:rsidRPr="00231B19">
        <w:rPr>
          <w:rFonts w:ascii="Segoe UI" w:hAnsi="Segoe UI" w:cs="Segoe UI"/>
          <w:b/>
          <w:sz w:val="22"/>
          <w:u w:val="single"/>
        </w:rPr>
        <w:t>SEZNAM PŘÍLOH</w:t>
      </w:r>
      <w:bookmarkEnd w:id="101"/>
    </w:p>
    <w:p w14:paraId="29843DA2" w14:textId="77777777" w:rsidR="00293F90" w:rsidRPr="00231B19" w:rsidRDefault="00293F90" w:rsidP="008B6DBB">
      <w:pPr>
        <w:spacing w:before="120" w:after="120" w:line="276" w:lineRule="auto"/>
        <w:ind w:left="357"/>
        <w:jc w:val="both"/>
        <w:rPr>
          <w:rFonts w:ascii="Segoe UI" w:hAnsi="Segoe UI" w:cs="Segoe UI"/>
        </w:rPr>
      </w:pPr>
      <w:r w:rsidRPr="00231B19">
        <w:rPr>
          <w:rFonts w:ascii="Segoe UI" w:hAnsi="Segoe UI" w:cs="Segoe UI"/>
        </w:rPr>
        <w:t>Součástí zadávací dokumentace jsou následující přílohy:</w:t>
      </w:r>
    </w:p>
    <w:p w14:paraId="513D3DA0" w14:textId="77777777" w:rsidR="00632C7A" w:rsidRPr="00632C7A" w:rsidRDefault="00BE7957" w:rsidP="00632C7A">
      <w:pPr>
        <w:pStyle w:val="Zkladntextodsazen"/>
        <w:spacing w:before="120" w:after="120" w:line="276" w:lineRule="auto"/>
        <w:ind w:left="567"/>
        <w:rPr>
          <w:rFonts w:ascii="Segoe UI" w:hAnsi="Segoe UI" w:cs="Segoe UI"/>
          <w:color w:val="000000"/>
          <w:sz w:val="22"/>
        </w:rPr>
      </w:pPr>
      <w:bookmarkStart w:id="102" w:name="_Ref230175100"/>
      <w:r w:rsidRPr="00231B19">
        <w:rPr>
          <w:rFonts w:ascii="Segoe UI" w:hAnsi="Segoe UI" w:cs="Segoe UI"/>
          <w:color w:val="000000"/>
          <w:sz w:val="22"/>
          <w:lang w:val="cs-CZ"/>
        </w:rPr>
        <w:t xml:space="preserve">Příloha č. 1 </w:t>
      </w:r>
      <w:r w:rsidRPr="00231B19">
        <w:rPr>
          <w:rFonts w:ascii="Segoe UI" w:hAnsi="Segoe UI" w:cs="Segoe UI"/>
          <w:sz w:val="22"/>
          <w:szCs w:val="22"/>
          <w:lang w:val="cs-CZ"/>
        </w:rPr>
        <w:t xml:space="preserve">– </w:t>
      </w:r>
      <w:r w:rsidRPr="00231B19">
        <w:rPr>
          <w:rFonts w:ascii="Segoe UI" w:hAnsi="Segoe UI" w:cs="Segoe UI"/>
          <w:color w:val="000000"/>
          <w:sz w:val="22"/>
        </w:rPr>
        <w:t>Požadavky na elektronickou komunikaci</w:t>
      </w:r>
    </w:p>
    <w:p w14:paraId="357211CC" w14:textId="69910568" w:rsidR="004E2FBB" w:rsidRPr="00231B19" w:rsidRDefault="004E2FBB" w:rsidP="00931DEA">
      <w:pPr>
        <w:pStyle w:val="Zkladntextodsazen"/>
        <w:spacing w:before="120" w:after="120" w:line="276" w:lineRule="auto"/>
        <w:ind w:left="567"/>
        <w:rPr>
          <w:rFonts w:ascii="Segoe UI" w:hAnsi="Segoe UI" w:cs="Segoe UI"/>
          <w:sz w:val="22"/>
          <w:szCs w:val="22"/>
          <w:lang w:val="cs-CZ"/>
        </w:rPr>
      </w:pPr>
      <w:r w:rsidRPr="00231B19">
        <w:rPr>
          <w:rFonts w:ascii="Segoe UI" w:hAnsi="Segoe UI" w:cs="Segoe UI"/>
          <w:sz w:val="22"/>
          <w:szCs w:val="22"/>
          <w:lang w:val="cs-CZ"/>
        </w:rPr>
        <w:t>P</w:t>
      </w:r>
      <w:r w:rsidR="00BE7957" w:rsidRPr="00231B19">
        <w:rPr>
          <w:rFonts w:ascii="Segoe UI" w:hAnsi="Segoe UI" w:cs="Segoe UI"/>
          <w:sz w:val="22"/>
          <w:szCs w:val="22"/>
          <w:lang w:val="cs-CZ"/>
        </w:rPr>
        <w:t>říloha č. 2</w:t>
      </w:r>
      <w:r w:rsidRPr="00231B19">
        <w:rPr>
          <w:rFonts w:ascii="Segoe UI" w:hAnsi="Segoe UI" w:cs="Segoe UI"/>
          <w:sz w:val="22"/>
          <w:szCs w:val="22"/>
          <w:lang w:val="cs-CZ"/>
        </w:rPr>
        <w:t xml:space="preserve"> –</w:t>
      </w:r>
      <w:bookmarkEnd w:id="102"/>
      <w:r w:rsidRPr="00231B19">
        <w:rPr>
          <w:rFonts w:ascii="Segoe UI" w:hAnsi="Segoe UI" w:cs="Segoe UI"/>
          <w:sz w:val="22"/>
          <w:szCs w:val="22"/>
          <w:lang w:val="cs-CZ"/>
        </w:rPr>
        <w:t xml:space="preserve"> </w:t>
      </w:r>
      <w:r w:rsidR="00F62457" w:rsidRPr="00231B19">
        <w:rPr>
          <w:rFonts w:ascii="Segoe UI" w:hAnsi="Segoe UI" w:cs="Segoe UI"/>
          <w:sz w:val="22"/>
          <w:szCs w:val="22"/>
          <w:lang w:val="cs-CZ"/>
        </w:rPr>
        <w:t>Obchodní podmínky</w:t>
      </w:r>
      <w:r w:rsidR="003F3F3A">
        <w:rPr>
          <w:rFonts w:ascii="Segoe UI" w:hAnsi="Segoe UI" w:cs="Segoe UI"/>
          <w:sz w:val="22"/>
          <w:szCs w:val="22"/>
          <w:lang w:val="cs-CZ"/>
        </w:rPr>
        <w:t xml:space="preserve"> (návrh rámcové dohody)</w:t>
      </w:r>
    </w:p>
    <w:p w14:paraId="74217D72" w14:textId="77777777" w:rsidR="00CD2666" w:rsidRDefault="00BE7957" w:rsidP="00931DEA">
      <w:pPr>
        <w:pStyle w:val="Zkladntextodsazen"/>
        <w:spacing w:before="120" w:after="120" w:line="276" w:lineRule="auto"/>
        <w:ind w:left="567"/>
        <w:rPr>
          <w:rFonts w:ascii="Segoe UI" w:hAnsi="Segoe UI" w:cs="Segoe UI"/>
          <w:sz w:val="22"/>
          <w:szCs w:val="22"/>
          <w:lang w:val="cs-CZ"/>
        </w:rPr>
      </w:pPr>
      <w:r w:rsidRPr="00231B19">
        <w:rPr>
          <w:rFonts w:ascii="Segoe UI" w:hAnsi="Segoe UI" w:cs="Segoe UI"/>
          <w:sz w:val="22"/>
          <w:szCs w:val="22"/>
          <w:lang w:val="cs-CZ"/>
        </w:rPr>
        <w:t>Příloha č. 3</w:t>
      </w:r>
      <w:r w:rsidR="004E2FBB" w:rsidRPr="00231B19">
        <w:rPr>
          <w:rFonts w:ascii="Segoe UI" w:hAnsi="Segoe UI" w:cs="Segoe UI"/>
          <w:sz w:val="22"/>
          <w:szCs w:val="22"/>
          <w:lang w:val="cs-CZ"/>
        </w:rPr>
        <w:t xml:space="preserve"> – </w:t>
      </w:r>
      <w:r w:rsidR="002E2C69" w:rsidRPr="00231B19">
        <w:rPr>
          <w:rFonts w:ascii="Segoe UI" w:hAnsi="Segoe UI" w:cs="Segoe UI"/>
          <w:sz w:val="22"/>
          <w:szCs w:val="22"/>
          <w:lang w:val="cs-CZ"/>
        </w:rPr>
        <w:t>Specifikace předmětu veřejné zakázky/</w:t>
      </w:r>
      <w:r w:rsidR="00CD2666" w:rsidRPr="00231B19">
        <w:rPr>
          <w:rFonts w:ascii="Segoe UI" w:hAnsi="Segoe UI" w:cs="Segoe UI"/>
          <w:sz w:val="22"/>
          <w:szCs w:val="22"/>
          <w:lang w:val="cs-CZ"/>
        </w:rPr>
        <w:t>T</w:t>
      </w:r>
      <w:r w:rsidR="00B56E83" w:rsidRPr="00231B19">
        <w:rPr>
          <w:rFonts w:ascii="Segoe UI" w:hAnsi="Segoe UI" w:cs="Segoe UI"/>
          <w:sz w:val="22"/>
          <w:szCs w:val="22"/>
          <w:lang w:val="cs-CZ"/>
        </w:rPr>
        <w:t>echnická specifikace</w:t>
      </w:r>
    </w:p>
    <w:p w14:paraId="43D68369" w14:textId="77777777" w:rsidR="00632C7A" w:rsidRPr="00231B19" w:rsidRDefault="00632C7A" w:rsidP="00931DEA">
      <w:pPr>
        <w:pStyle w:val="Zkladntextodsazen"/>
        <w:spacing w:before="120" w:after="120" w:line="276" w:lineRule="auto"/>
        <w:ind w:left="567"/>
        <w:rPr>
          <w:rFonts w:ascii="Segoe UI" w:hAnsi="Segoe UI" w:cs="Segoe UI"/>
          <w:sz w:val="22"/>
          <w:szCs w:val="22"/>
          <w:lang w:val="cs-CZ"/>
        </w:rPr>
      </w:pPr>
      <w:r>
        <w:rPr>
          <w:rFonts w:ascii="Segoe UI" w:hAnsi="Segoe UI" w:cs="Segoe UI"/>
          <w:sz w:val="22"/>
          <w:szCs w:val="22"/>
          <w:lang w:val="cs-CZ"/>
        </w:rPr>
        <w:t xml:space="preserve">Příloha č. 4 </w:t>
      </w:r>
      <w:r w:rsidRPr="00231B19">
        <w:rPr>
          <w:rFonts w:ascii="Segoe UI" w:hAnsi="Segoe UI" w:cs="Segoe UI"/>
          <w:sz w:val="22"/>
          <w:szCs w:val="22"/>
          <w:lang w:val="cs-CZ"/>
        </w:rPr>
        <w:t>–</w:t>
      </w:r>
      <w:r>
        <w:rPr>
          <w:rFonts w:ascii="Segoe UI" w:hAnsi="Segoe UI" w:cs="Segoe UI"/>
          <w:sz w:val="22"/>
          <w:szCs w:val="22"/>
          <w:lang w:val="cs-CZ"/>
        </w:rPr>
        <w:t xml:space="preserve"> </w:t>
      </w:r>
      <w:r w:rsidR="004B44C5">
        <w:rPr>
          <w:rFonts w:ascii="Segoe UI" w:hAnsi="Segoe UI" w:cs="Segoe UI"/>
          <w:sz w:val="22"/>
          <w:szCs w:val="22"/>
          <w:lang w:val="cs-CZ"/>
        </w:rPr>
        <w:t>Ceník</w:t>
      </w:r>
    </w:p>
    <w:p w14:paraId="177C3CDF" w14:textId="77777777" w:rsidR="00927AB7" w:rsidRPr="00231B19" w:rsidRDefault="003171CF" w:rsidP="00931DEA">
      <w:pPr>
        <w:pStyle w:val="Zkladntextodsazen"/>
        <w:spacing w:before="120" w:after="120" w:line="276" w:lineRule="auto"/>
        <w:ind w:left="567"/>
        <w:rPr>
          <w:rFonts w:ascii="Segoe UI" w:hAnsi="Segoe UI" w:cs="Segoe UI"/>
          <w:sz w:val="22"/>
          <w:szCs w:val="22"/>
          <w:lang w:val="cs-CZ"/>
        </w:rPr>
      </w:pPr>
      <w:r w:rsidRPr="008E79DC">
        <w:rPr>
          <w:rFonts w:ascii="Segoe UI" w:hAnsi="Segoe UI" w:cs="Segoe UI"/>
          <w:sz w:val="22"/>
          <w:szCs w:val="22"/>
          <w:lang w:val="cs-CZ"/>
        </w:rPr>
        <w:t xml:space="preserve">Příloha č. </w:t>
      </w:r>
      <w:r w:rsidR="004B44C5" w:rsidRPr="008E79DC">
        <w:rPr>
          <w:rFonts w:ascii="Segoe UI" w:hAnsi="Segoe UI" w:cs="Segoe UI"/>
          <w:sz w:val="22"/>
          <w:szCs w:val="22"/>
          <w:lang w:val="cs-CZ"/>
        </w:rPr>
        <w:t>5</w:t>
      </w:r>
      <w:r w:rsidRPr="008E79DC">
        <w:rPr>
          <w:rFonts w:ascii="Segoe UI" w:hAnsi="Segoe UI" w:cs="Segoe UI"/>
          <w:sz w:val="22"/>
          <w:szCs w:val="22"/>
          <w:lang w:val="cs-CZ"/>
        </w:rPr>
        <w:t xml:space="preserve"> – </w:t>
      </w:r>
      <w:r w:rsidR="008E79DC" w:rsidRPr="008E79DC">
        <w:rPr>
          <w:rFonts w:ascii="Segoe UI" w:hAnsi="Segoe UI" w:cs="Segoe UI"/>
          <w:sz w:val="22"/>
          <w:szCs w:val="22"/>
          <w:lang w:val="cs-CZ"/>
        </w:rPr>
        <w:t>Seznam významných zakázek (</w:t>
      </w:r>
      <w:r w:rsidR="008E79DC">
        <w:rPr>
          <w:rFonts w:ascii="Segoe UI" w:hAnsi="Segoe UI" w:cs="Segoe UI"/>
          <w:sz w:val="22"/>
          <w:szCs w:val="22"/>
          <w:lang w:val="cs-CZ"/>
        </w:rPr>
        <w:t>vzor</w:t>
      </w:r>
      <w:r w:rsidR="008E79DC" w:rsidRPr="008E79DC">
        <w:rPr>
          <w:rFonts w:ascii="Segoe UI" w:hAnsi="Segoe UI" w:cs="Segoe UI"/>
          <w:sz w:val="22"/>
          <w:szCs w:val="22"/>
          <w:lang w:val="cs-CZ"/>
        </w:rPr>
        <w:t>)</w:t>
      </w:r>
      <w:r w:rsidR="00927AB7" w:rsidRPr="00231B19">
        <w:rPr>
          <w:rFonts w:ascii="Segoe UI" w:hAnsi="Segoe UI" w:cs="Segoe UI"/>
          <w:sz w:val="22"/>
          <w:szCs w:val="22"/>
          <w:lang w:val="cs-CZ"/>
        </w:rPr>
        <w:t xml:space="preserve"> </w:t>
      </w:r>
    </w:p>
    <w:p w14:paraId="1437F5CE" w14:textId="77777777" w:rsidR="006E39B6" w:rsidRPr="00231B19" w:rsidRDefault="006E39B6" w:rsidP="00931DEA">
      <w:pPr>
        <w:autoSpaceDE w:val="0"/>
        <w:autoSpaceDN w:val="0"/>
        <w:spacing w:before="120" w:after="120" w:line="276" w:lineRule="auto"/>
        <w:jc w:val="both"/>
        <w:rPr>
          <w:rFonts w:ascii="Segoe UI" w:hAnsi="Segoe UI" w:cs="Segoe UI"/>
          <w:bCs/>
        </w:rPr>
      </w:pPr>
    </w:p>
    <w:p w14:paraId="41DD9B8E" w14:textId="77777777" w:rsidR="00293F90" w:rsidRPr="00231B19" w:rsidRDefault="00293F90" w:rsidP="00657F2B">
      <w:pPr>
        <w:autoSpaceDE w:val="0"/>
        <w:autoSpaceDN w:val="0"/>
        <w:spacing w:before="120" w:after="600" w:line="276" w:lineRule="auto"/>
        <w:jc w:val="both"/>
        <w:rPr>
          <w:rFonts w:ascii="Segoe UI" w:hAnsi="Segoe UI" w:cs="Segoe UI"/>
          <w:bCs/>
        </w:rPr>
      </w:pPr>
      <w:r w:rsidRPr="00231B19">
        <w:rPr>
          <w:rFonts w:ascii="Segoe UI" w:hAnsi="Segoe UI" w:cs="Segoe UI"/>
          <w:bCs/>
        </w:rPr>
        <w:lastRenderedPageBreak/>
        <w:t>V </w:t>
      </w:r>
      <w:r w:rsidR="004B44C5">
        <w:rPr>
          <w:rFonts w:ascii="Segoe UI" w:hAnsi="Segoe UI" w:cs="Segoe UI"/>
          <w:bCs/>
        </w:rPr>
        <w:t>Ostravě</w:t>
      </w:r>
      <w:r w:rsidR="00704CD3" w:rsidRPr="00231B19">
        <w:rPr>
          <w:rFonts w:ascii="Segoe UI" w:hAnsi="Segoe UI" w:cs="Segoe UI"/>
          <w:bCs/>
        </w:rPr>
        <w:t xml:space="preserve"> </w:t>
      </w:r>
      <w:r w:rsidRPr="00231B19">
        <w:rPr>
          <w:rFonts w:ascii="Segoe UI" w:hAnsi="Segoe UI" w:cs="Segoe UI"/>
          <w:bCs/>
        </w:rPr>
        <w:t>dne</w:t>
      </w:r>
    </w:p>
    <w:p w14:paraId="6DA56782" w14:textId="77777777" w:rsidR="007F344F" w:rsidRPr="00231B19" w:rsidRDefault="008D6A90" w:rsidP="00931DEA">
      <w:pPr>
        <w:autoSpaceDE w:val="0"/>
        <w:autoSpaceDN w:val="0"/>
        <w:spacing w:before="120" w:after="120" w:line="276" w:lineRule="auto"/>
        <w:jc w:val="both"/>
        <w:rPr>
          <w:rFonts w:ascii="Segoe UI" w:hAnsi="Segoe UI" w:cs="Segoe UI"/>
          <w:bCs/>
        </w:rPr>
      </w:pP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p>
    <w:p w14:paraId="7D80C6A8" w14:textId="77777777" w:rsidR="00995653" w:rsidRPr="00231B19" w:rsidRDefault="00632C7A" w:rsidP="00C42AD2">
      <w:pPr>
        <w:keepNext/>
        <w:widowControl w:val="0"/>
        <w:spacing w:line="276" w:lineRule="auto"/>
        <w:ind w:left="4111" w:firstLine="142"/>
        <w:jc w:val="center"/>
        <w:rPr>
          <w:rFonts w:ascii="Segoe UI" w:hAnsi="Segoe UI" w:cs="Segoe UI"/>
          <w:iCs/>
        </w:rPr>
      </w:pPr>
      <w:r w:rsidRPr="00231B19">
        <w:rPr>
          <w:rFonts w:ascii="Segoe UI" w:hAnsi="Segoe UI" w:cs="Segoe UI"/>
          <w:b/>
          <w:sz w:val="24"/>
          <w:szCs w:val="24"/>
        </w:rPr>
        <w:t>Dopravní podnik Ostrava a.s.</w:t>
      </w:r>
    </w:p>
    <w:p w14:paraId="5052128B" w14:textId="77777777" w:rsidR="009C7AEC" w:rsidRPr="00231B19" w:rsidRDefault="0045407C" w:rsidP="00E57E3B">
      <w:pPr>
        <w:widowControl w:val="0"/>
        <w:spacing w:line="276" w:lineRule="auto"/>
        <w:ind w:left="5529" w:firstLine="142"/>
        <w:rPr>
          <w:rFonts w:ascii="Segoe UI" w:hAnsi="Segoe UI" w:cs="Segoe UI"/>
        </w:rPr>
      </w:pPr>
      <w:r w:rsidRPr="00231B19">
        <w:rPr>
          <w:rFonts w:ascii="Segoe UI" w:hAnsi="Segoe UI" w:cs="Segoe UI"/>
        </w:rPr>
        <w:t xml:space="preserve">právně zastoupený </w:t>
      </w:r>
    </w:p>
    <w:p w14:paraId="779E2D8B" w14:textId="77777777" w:rsidR="00906D1C" w:rsidRDefault="00E57E3B" w:rsidP="00E57E3B">
      <w:pPr>
        <w:widowControl w:val="0"/>
        <w:spacing w:line="276" w:lineRule="auto"/>
        <w:ind w:left="4677" w:firstLine="142"/>
        <w:rPr>
          <w:rFonts w:ascii="Segoe UI" w:hAnsi="Segoe UI" w:cs="Segoe UI"/>
        </w:rPr>
      </w:pPr>
      <w:r>
        <w:rPr>
          <w:rFonts w:ascii="Segoe UI" w:hAnsi="Segoe UI" w:cs="Segoe UI"/>
        </w:rPr>
        <w:t xml:space="preserve">   </w:t>
      </w:r>
      <w:r w:rsidR="0045407C" w:rsidRPr="00231B19">
        <w:rPr>
          <w:rFonts w:ascii="Segoe UI" w:hAnsi="Segoe UI" w:cs="Segoe UI"/>
        </w:rPr>
        <w:t>MT Legal s.r.o., advokátní kancelář</w:t>
      </w:r>
    </w:p>
    <w:p w14:paraId="0A461F8A" w14:textId="77777777" w:rsidR="00E57E3B" w:rsidRPr="00231B19" w:rsidRDefault="00E57E3B" w:rsidP="00E57E3B">
      <w:pPr>
        <w:widowControl w:val="0"/>
        <w:spacing w:line="276" w:lineRule="auto"/>
        <w:ind w:left="4677" w:firstLine="142"/>
        <w:rPr>
          <w:rFonts w:ascii="Segoe UI" w:hAnsi="Segoe UI" w:cs="Segoe UI"/>
        </w:rPr>
      </w:pPr>
      <w:r>
        <w:rPr>
          <w:rFonts w:ascii="Segoe UI" w:hAnsi="Segoe UI" w:cs="Segoe UI"/>
        </w:rPr>
        <w:t xml:space="preserve">         </w:t>
      </w:r>
    </w:p>
    <w:p w14:paraId="3F34B64B" w14:textId="77777777" w:rsidR="00231B19" w:rsidRPr="00231B19" w:rsidRDefault="00231B19" w:rsidP="00931DEA">
      <w:pPr>
        <w:widowControl w:val="0"/>
        <w:spacing w:before="120" w:after="120" w:line="276" w:lineRule="auto"/>
        <w:ind w:left="4111" w:firstLine="143"/>
        <w:jc w:val="center"/>
        <w:rPr>
          <w:rFonts w:ascii="Segoe UI" w:hAnsi="Segoe UI" w:cs="Segoe UI"/>
        </w:rPr>
      </w:pPr>
    </w:p>
    <w:sectPr w:rsidR="00231B19" w:rsidRPr="00231B19" w:rsidSect="00BD3E26">
      <w:footerReference w:type="default" r:id="rId12"/>
      <w:footerReference w:type="first" r:id="rId13"/>
      <w:pgSz w:w="11906" w:h="16838" w:code="9"/>
      <w:pgMar w:top="1249"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86DCD" w14:textId="77777777" w:rsidR="00E23389" w:rsidRDefault="00E23389">
      <w:r>
        <w:separator/>
      </w:r>
    </w:p>
  </w:endnote>
  <w:endnote w:type="continuationSeparator" w:id="0">
    <w:p w14:paraId="60479D45" w14:textId="77777777" w:rsidR="00E23389" w:rsidRDefault="00E2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000247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Quattrocento Sans">
    <w:charset w:val="00"/>
    <w:family w:val="swiss"/>
    <w:pitch w:val="variable"/>
    <w:sig w:usb0="800000BF" w:usb1="4000005B"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CDD3" w14:textId="692BCC77" w:rsidR="00FD2EC0" w:rsidRPr="00FD2EC0" w:rsidRDefault="00FD2EC0">
    <w:pPr>
      <w:pStyle w:val="Zpat"/>
      <w:jc w:val="center"/>
      <w:rPr>
        <w:rFonts w:ascii="Segoe UI" w:hAnsi="Segoe UI" w:cs="Segoe UI"/>
        <w:b/>
        <w:bCs/>
        <w:sz w:val="20"/>
        <w:szCs w:val="20"/>
      </w:rPr>
    </w:pPr>
    <w:r w:rsidRPr="00FD2EC0">
      <w:rPr>
        <w:rFonts w:ascii="Segoe UI" w:hAnsi="Segoe UI" w:cs="Segoe UI"/>
        <w:sz w:val="20"/>
        <w:szCs w:val="20"/>
      </w:rPr>
      <w:t xml:space="preserve">Stránka </w:t>
    </w:r>
    <w:r w:rsidRPr="00FD2EC0">
      <w:rPr>
        <w:rFonts w:ascii="Segoe UI" w:hAnsi="Segoe UI" w:cs="Segoe UI"/>
        <w:b/>
        <w:bCs/>
        <w:sz w:val="20"/>
        <w:szCs w:val="20"/>
      </w:rPr>
      <w:fldChar w:fldCharType="begin"/>
    </w:r>
    <w:r w:rsidRPr="00FD2EC0">
      <w:rPr>
        <w:rFonts w:ascii="Segoe UI" w:hAnsi="Segoe UI" w:cs="Segoe UI"/>
        <w:b/>
        <w:bCs/>
        <w:sz w:val="20"/>
        <w:szCs w:val="20"/>
      </w:rPr>
      <w:instrText>PAGE</w:instrText>
    </w:r>
    <w:r w:rsidRPr="00FD2EC0">
      <w:rPr>
        <w:rFonts w:ascii="Segoe UI" w:hAnsi="Segoe UI" w:cs="Segoe UI"/>
        <w:b/>
        <w:bCs/>
        <w:sz w:val="20"/>
        <w:szCs w:val="20"/>
      </w:rPr>
      <w:fldChar w:fldCharType="separate"/>
    </w:r>
    <w:r w:rsidR="00FC7DFE">
      <w:rPr>
        <w:rFonts w:ascii="Segoe UI" w:hAnsi="Segoe UI" w:cs="Segoe UI"/>
        <w:b/>
        <w:bCs/>
        <w:noProof/>
        <w:sz w:val="20"/>
        <w:szCs w:val="20"/>
      </w:rPr>
      <w:t>20</w:t>
    </w:r>
    <w:r w:rsidRPr="00FD2EC0">
      <w:rPr>
        <w:rFonts w:ascii="Segoe UI" w:hAnsi="Segoe UI" w:cs="Segoe UI"/>
        <w:b/>
        <w:bCs/>
        <w:sz w:val="20"/>
        <w:szCs w:val="20"/>
      </w:rPr>
      <w:fldChar w:fldCharType="end"/>
    </w:r>
    <w:r w:rsidRPr="00FD2EC0">
      <w:rPr>
        <w:rFonts w:ascii="Segoe UI" w:hAnsi="Segoe UI" w:cs="Segoe UI"/>
        <w:sz w:val="20"/>
        <w:szCs w:val="20"/>
      </w:rPr>
      <w:t xml:space="preserve"> z </w:t>
    </w:r>
    <w:r w:rsidRPr="00FD2EC0">
      <w:rPr>
        <w:rFonts w:ascii="Segoe UI" w:hAnsi="Segoe UI" w:cs="Segoe UI"/>
        <w:b/>
        <w:bCs/>
        <w:sz w:val="20"/>
        <w:szCs w:val="20"/>
      </w:rPr>
      <w:fldChar w:fldCharType="begin"/>
    </w:r>
    <w:r w:rsidRPr="00FD2EC0">
      <w:rPr>
        <w:rFonts w:ascii="Segoe UI" w:hAnsi="Segoe UI" w:cs="Segoe UI"/>
        <w:b/>
        <w:bCs/>
        <w:sz w:val="20"/>
        <w:szCs w:val="20"/>
      </w:rPr>
      <w:instrText>NUMPAGES</w:instrText>
    </w:r>
    <w:r w:rsidRPr="00FD2EC0">
      <w:rPr>
        <w:rFonts w:ascii="Segoe UI" w:hAnsi="Segoe UI" w:cs="Segoe UI"/>
        <w:b/>
        <w:bCs/>
        <w:sz w:val="20"/>
        <w:szCs w:val="20"/>
      </w:rPr>
      <w:fldChar w:fldCharType="separate"/>
    </w:r>
    <w:r w:rsidR="00FC7DFE">
      <w:rPr>
        <w:rFonts w:ascii="Segoe UI" w:hAnsi="Segoe UI" w:cs="Segoe UI"/>
        <w:b/>
        <w:bCs/>
        <w:noProof/>
        <w:sz w:val="20"/>
        <w:szCs w:val="20"/>
      </w:rPr>
      <w:t>20</w:t>
    </w:r>
    <w:r w:rsidRPr="00FD2EC0">
      <w:rPr>
        <w:rFonts w:ascii="Segoe UI" w:hAnsi="Segoe UI" w:cs="Segoe U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CD2A" w14:textId="77777777" w:rsidR="00703424" w:rsidRPr="0080168D" w:rsidRDefault="00703424">
    <w:pPr>
      <w:pStyle w:val="Zpat"/>
      <w:pBdr>
        <w:top w:val="single" w:sz="4" w:space="0" w:color="auto"/>
      </w:pBdr>
      <w:rPr>
        <w:rFonts w:ascii="Palatino Linotype" w:hAnsi="Palatino Linotype"/>
        <w:i/>
      </w:rPr>
    </w:pPr>
    <w:r w:rsidRPr="0080168D">
      <w:rPr>
        <w:rFonts w:ascii="Palatino Linotype" w:hAnsi="Palatino Linotype"/>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C6C35" w14:textId="77777777" w:rsidR="00E23389" w:rsidRDefault="00E23389">
      <w:r>
        <w:separator/>
      </w:r>
    </w:p>
  </w:footnote>
  <w:footnote w:type="continuationSeparator" w:id="0">
    <w:p w14:paraId="2FB7DD8A" w14:textId="77777777" w:rsidR="00E23389" w:rsidRDefault="00E23389">
      <w:r>
        <w:continuationSeparator/>
      </w:r>
    </w:p>
  </w:footnote>
  <w:footnote w:id="1">
    <w:p w14:paraId="41635721" w14:textId="77777777" w:rsidR="00D57447" w:rsidRPr="00D57447" w:rsidRDefault="00D57447">
      <w:pPr>
        <w:pStyle w:val="Textpoznpodarou"/>
        <w:rPr>
          <w:rFonts w:ascii="Segoe UI" w:hAnsi="Segoe UI" w:cs="Segoe UI"/>
          <w:sz w:val="20"/>
          <w:szCs w:val="20"/>
        </w:rPr>
      </w:pPr>
      <w:r>
        <w:rPr>
          <w:rStyle w:val="Znakapoznpodarou"/>
        </w:rPr>
        <w:footnoteRef/>
      </w:r>
      <w:r>
        <w:t xml:space="preserve"> </w:t>
      </w:r>
      <w:r w:rsidRPr="00D57447">
        <w:rPr>
          <w:rFonts w:ascii="Segoe UI" w:hAnsi="Segoe UI" w:cs="Segoe UI"/>
          <w:sz w:val="20"/>
          <w:szCs w:val="20"/>
        </w:rPr>
        <w:t xml:space="preserve">Aktuální seznam lze nalézt např. zde </w:t>
      </w:r>
      <w:hyperlink r:id="rId1" w:history="1">
        <w:r w:rsidRPr="00D57447">
          <w:rPr>
            <w:rStyle w:val="Hypertextovodkaz"/>
            <w:rFonts w:ascii="Segoe UI" w:hAnsi="Segoe UI" w:cs="Segoe UI"/>
            <w:sz w:val="20"/>
            <w:szCs w:val="20"/>
          </w:rPr>
          <w:t>https://www.financnianalytickyurad.cz/blog/rusko-a-belorusko-seznam-sankcionovanych-subjektu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9F133E"/>
    <w:multiLevelType w:val="hybridMultilevel"/>
    <w:tmpl w:val="858E27E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C14DBA"/>
    <w:multiLevelType w:val="multilevel"/>
    <w:tmpl w:val="481007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6" w15:restartNumberingAfterBreak="0">
    <w:nsid w:val="175A1472"/>
    <w:multiLevelType w:val="hybridMultilevel"/>
    <w:tmpl w:val="F4B2DA16"/>
    <w:lvl w:ilvl="0" w:tplc="046C0F54">
      <w:start w:val="1"/>
      <w:numFmt w:val="lowerLetter"/>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7" w15:restartNumberingAfterBreak="0">
    <w:nsid w:val="19410F77"/>
    <w:multiLevelType w:val="hybridMultilevel"/>
    <w:tmpl w:val="E5C41C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95F0848"/>
    <w:multiLevelType w:val="hybridMultilevel"/>
    <w:tmpl w:val="C180CD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F23E4E"/>
    <w:multiLevelType w:val="hybridMultilevel"/>
    <w:tmpl w:val="548AA74E"/>
    <w:lvl w:ilvl="0" w:tplc="C9A41C6A">
      <w:start w:val="1"/>
      <w:numFmt w:val="lowerLetter"/>
      <w:lvlText w:val="%1)"/>
      <w:lvlJc w:val="left"/>
      <w:pPr>
        <w:ind w:left="927" w:hanging="360"/>
      </w:pPr>
      <w:rPr>
        <w:rFonts w:ascii="Segoe UI" w:eastAsia="MS Mincho" w:hAnsi="Segoe UI" w:cs="Segoe UI" w:hint="default"/>
      </w:rPr>
    </w:lvl>
    <w:lvl w:ilvl="1" w:tplc="04050001">
      <w:start w:val="1"/>
      <w:numFmt w:val="bullet"/>
      <w:lvlText w:val=""/>
      <w:lvlJc w:val="left"/>
      <w:pPr>
        <w:ind w:left="1647" w:hanging="360"/>
      </w:pPr>
      <w:rPr>
        <w:rFonts w:ascii="Symbol" w:hAnsi="Symbol" w:hint="default"/>
      </w:rPr>
    </w:lvl>
    <w:lvl w:ilvl="2" w:tplc="9FB0A1AA">
      <w:start w:val="20"/>
      <w:numFmt w:val="bullet"/>
      <w:lvlText w:val="-"/>
      <w:lvlJc w:val="left"/>
      <w:pPr>
        <w:ind w:left="2367" w:hanging="360"/>
      </w:pPr>
      <w:rPr>
        <w:rFonts w:ascii="Arial" w:eastAsia="Calibri" w:hAnsi="Arial" w:cs="Arial" w:hint="default"/>
        <w:color w:val="auto"/>
        <w:sz w:val="20"/>
      </w:rPr>
    </w:lvl>
    <w:lvl w:ilvl="3" w:tplc="0405000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162DE0"/>
    <w:multiLevelType w:val="hybridMultilevel"/>
    <w:tmpl w:val="2B48C5A4"/>
    <w:lvl w:ilvl="0" w:tplc="9A4CCE32">
      <w:start w:val="1"/>
      <w:numFmt w:val="decimal"/>
      <w:lvlText w:val="%1."/>
      <w:lvlJc w:val="left"/>
      <w:pPr>
        <w:ind w:left="720" w:hanging="360"/>
      </w:pPr>
      <w:rPr>
        <w:rFonts w:ascii="Segoe UI" w:hAnsi="Segoe UI" w:cs="Segoe UI"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25E2156A"/>
    <w:multiLevelType w:val="hybridMultilevel"/>
    <w:tmpl w:val="BD5E6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F0470CE"/>
    <w:multiLevelType w:val="hybridMultilevel"/>
    <w:tmpl w:val="FC0E4670"/>
    <w:lvl w:ilvl="0" w:tplc="914476A4">
      <w:start w:val="1"/>
      <w:numFmt w:val="lowerLetter"/>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36A637D0"/>
    <w:multiLevelType w:val="hybridMultilevel"/>
    <w:tmpl w:val="F5267C56"/>
    <w:lvl w:ilvl="0" w:tplc="5A26B9F0">
      <w:start w:val="1"/>
      <w:numFmt w:val="lowerLetter"/>
      <w:lvlText w:val="%1)"/>
      <w:lvlJc w:val="left"/>
      <w:pPr>
        <w:ind w:left="1425" w:hanging="360"/>
      </w:pPr>
      <w:rPr>
        <w:sz w:val="22"/>
        <w:szCs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9"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457E2B58"/>
    <w:multiLevelType w:val="hybridMultilevel"/>
    <w:tmpl w:val="4DB0CAD4"/>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2" w15:restartNumberingAfterBreak="0">
    <w:nsid w:val="48534BC5"/>
    <w:multiLevelType w:val="hybridMultilevel"/>
    <w:tmpl w:val="AFFE3F0E"/>
    <w:lvl w:ilvl="0" w:tplc="65A03AA4">
      <w:start w:val="5"/>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85B0C46"/>
    <w:multiLevelType w:val="hybridMultilevel"/>
    <w:tmpl w:val="BF9E9DEC"/>
    <w:lvl w:ilvl="0" w:tplc="B2D6502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EA725DC"/>
    <w:multiLevelType w:val="hybridMultilevel"/>
    <w:tmpl w:val="3C04EC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E87291D"/>
    <w:multiLevelType w:val="hybridMultilevel"/>
    <w:tmpl w:val="427CE3FA"/>
    <w:lvl w:ilvl="0" w:tplc="FC9EC50E">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7" w15:restartNumberingAfterBreak="0">
    <w:nsid w:val="684A1EE7"/>
    <w:multiLevelType w:val="hybridMultilevel"/>
    <w:tmpl w:val="E12AA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01242"/>
    <w:multiLevelType w:val="multilevel"/>
    <w:tmpl w:val="FA645FC4"/>
    <w:lvl w:ilvl="0">
      <w:start w:val="1"/>
      <w:numFmt w:val="decimal"/>
      <w:lvlText w:val="%1."/>
      <w:lvlJc w:val="left"/>
      <w:pPr>
        <w:ind w:left="1211" w:hanging="360"/>
      </w:pPr>
      <w:rPr>
        <w:rFonts w:hint="default"/>
        <w:b/>
        <w:sz w:val="22"/>
        <w:szCs w:val="22"/>
      </w:rPr>
    </w:lvl>
    <w:lvl w:ilvl="1">
      <w:start w:val="1"/>
      <w:numFmt w:val="decimal"/>
      <w:lvlText w:val="%1.%2."/>
      <w:lvlJc w:val="left"/>
      <w:pPr>
        <w:ind w:left="1000" w:hanging="433"/>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2282DA7"/>
    <w:multiLevelType w:val="hybridMultilevel"/>
    <w:tmpl w:val="26C4B29E"/>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3" w15:restartNumberingAfterBreak="0">
    <w:nsid w:val="749C4B6A"/>
    <w:multiLevelType w:val="hybridMultilevel"/>
    <w:tmpl w:val="D51AEC16"/>
    <w:lvl w:ilvl="0" w:tplc="04050001">
      <w:start w:val="1"/>
      <w:numFmt w:val="bullet"/>
      <w:lvlText w:val=""/>
      <w:lvlJc w:val="left"/>
      <w:pPr>
        <w:tabs>
          <w:tab w:val="num" w:pos="1638"/>
        </w:tabs>
        <w:ind w:left="1638" w:hanging="360"/>
      </w:pPr>
      <w:rPr>
        <w:rFonts w:ascii="Symbol" w:hAnsi="Symbol" w:hint="default"/>
      </w:rPr>
    </w:lvl>
    <w:lvl w:ilvl="1" w:tplc="04050001">
      <w:start w:val="1"/>
      <w:numFmt w:val="bullet"/>
      <w:lvlText w:val="o"/>
      <w:lvlJc w:val="left"/>
      <w:pPr>
        <w:tabs>
          <w:tab w:val="num" w:pos="2358"/>
        </w:tabs>
        <w:ind w:left="2358" w:hanging="360"/>
      </w:pPr>
      <w:rPr>
        <w:rFonts w:ascii="Courier New" w:hAnsi="Courier New" w:hint="default"/>
      </w:rPr>
    </w:lvl>
    <w:lvl w:ilvl="2" w:tplc="04050005" w:tentative="1">
      <w:start w:val="1"/>
      <w:numFmt w:val="bullet"/>
      <w:lvlText w:val=""/>
      <w:lvlJc w:val="left"/>
      <w:pPr>
        <w:tabs>
          <w:tab w:val="num" w:pos="3078"/>
        </w:tabs>
        <w:ind w:left="3078" w:hanging="360"/>
      </w:pPr>
      <w:rPr>
        <w:rFonts w:ascii="Wingdings" w:hAnsi="Wingdings" w:hint="default"/>
      </w:rPr>
    </w:lvl>
    <w:lvl w:ilvl="3" w:tplc="04050001" w:tentative="1">
      <w:start w:val="1"/>
      <w:numFmt w:val="bullet"/>
      <w:lvlText w:val=""/>
      <w:lvlJc w:val="left"/>
      <w:pPr>
        <w:tabs>
          <w:tab w:val="num" w:pos="3798"/>
        </w:tabs>
        <w:ind w:left="3798" w:hanging="360"/>
      </w:pPr>
      <w:rPr>
        <w:rFonts w:ascii="Symbol" w:hAnsi="Symbol" w:hint="default"/>
      </w:rPr>
    </w:lvl>
    <w:lvl w:ilvl="4" w:tplc="04050003" w:tentative="1">
      <w:start w:val="1"/>
      <w:numFmt w:val="bullet"/>
      <w:lvlText w:val="o"/>
      <w:lvlJc w:val="left"/>
      <w:pPr>
        <w:tabs>
          <w:tab w:val="num" w:pos="4518"/>
        </w:tabs>
        <w:ind w:left="4518" w:hanging="360"/>
      </w:pPr>
      <w:rPr>
        <w:rFonts w:ascii="Courier New" w:hAnsi="Courier New" w:hint="default"/>
      </w:rPr>
    </w:lvl>
    <w:lvl w:ilvl="5" w:tplc="04050005" w:tentative="1">
      <w:start w:val="1"/>
      <w:numFmt w:val="bullet"/>
      <w:lvlText w:val=""/>
      <w:lvlJc w:val="left"/>
      <w:pPr>
        <w:tabs>
          <w:tab w:val="num" w:pos="5238"/>
        </w:tabs>
        <w:ind w:left="5238" w:hanging="360"/>
      </w:pPr>
      <w:rPr>
        <w:rFonts w:ascii="Wingdings" w:hAnsi="Wingdings" w:hint="default"/>
      </w:rPr>
    </w:lvl>
    <w:lvl w:ilvl="6" w:tplc="04050001" w:tentative="1">
      <w:start w:val="1"/>
      <w:numFmt w:val="bullet"/>
      <w:lvlText w:val=""/>
      <w:lvlJc w:val="left"/>
      <w:pPr>
        <w:tabs>
          <w:tab w:val="num" w:pos="5958"/>
        </w:tabs>
        <w:ind w:left="5958" w:hanging="360"/>
      </w:pPr>
      <w:rPr>
        <w:rFonts w:ascii="Symbol" w:hAnsi="Symbol" w:hint="default"/>
      </w:rPr>
    </w:lvl>
    <w:lvl w:ilvl="7" w:tplc="04050003" w:tentative="1">
      <w:start w:val="1"/>
      <w:numFmt w:val="bullet"/>
      <w:lvlText w:val="o"/>
      <w:lvlJc w:val="left"/>
      <w:pPr>
        <w:tabs>
          <w:tab w:val="num" w:pos="6678"/>
        </w:tabs>
        <w:ind w:left="6678" w:hanging="360"/>
      </w:pPr>
      <w:rPr>
        <w:rFonts w:ascii="Courier New" w:hAnsi="Courier New" w:hint="default"/>
      </w:rPr>
    </w:lvl>
    <w:lvl w:ilvl="8" w:tplc="04050005" w:tentative="1">
      <w:start w:val="1"/>
      <w:numFmt w:val="bullet"/>
      <w:lvlText w:val=""/>
      <w:lvlJc w:val="left"/>
      <w:pPr>
        <w:tabs>
          <w:tab w:val="num" w:pos="7398"/>
        </w:tabs>
        <w:ind w:left="7398" w:hanging="360"/>
      </w:pPr>
      <w:rPr>
        <w:rFonts w:ascii="Wingdings" w:hAnsi="Wingdings" w:hint="default"/>
      </w:rPr>
    </w:lvl>
  </w:abstractNum>
  <w:abstractNum w:abstractNumId="34"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86766273">
    <w:abstractNumId w:val="28"/>
  </w:num>
  <w:num w:numId="2" w16cid:durableId="1114979179">
    <w:abstractNumId w:val="34"/>
  </w:num>
  <w:num w:numId="3" w16cid:durableId="1239092767">
    <w:abstractNumId w:val="29"/>
  </w:num>
  <w:num w:numId="4" w16cid:durableId="2037732559">
    <w:abstractNumId w:val="33"/>
  </w:num>
  <w:num w:numId="5" w16cid:durableId="1271157970">
    <w:abstractNumId w:val="31"/>
  </w:num>
  <w:num w:numId="6" w16cid:durableId="1590042036">
    <w:abstractNumId w:val="25"/>
  </w:num>
  <w:num w:numId="7" w16cid:durableId="1380206147">
    <w:abstractNumId w:val="11"/>
  </w:num>
  <w:num w:numId="8" w16cid:durableId="1105153783">
    <w:abstractNumId w:val="30"/>
  </w:num>
  <w:num w:numId="9" w16cid:durableId="1866016197">
    <w:abstractNumId w:val="6"/>
  </w:num>
  <w:num w:numId="10" w16cid:durableId="666401290">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11" w16cid:durableId="1156728847">
    <w:abstractNumId w:val="0"/>
  </w:num>
  <w:num w:numId="12" w16cid:durableId="318852584">
    <w:abstractNumId w:val="19"/>
  </w:num>
  <w:num w:numId="13" w16cid:durableId="279454109">
    <w:abstractNumId w:val="15"/>
  </w:num>
  <w:num w:numId="14" w16cid:durableId="1252935755">
    <w:abstractNumId w:val="17"/>
  </w:num>
  <w:num w:numId="15" w16cid:durableId="1767917166">
    <w:abstractNumId w:val="20"/>
  </w:num>
  <w:num w:numId="16" w16cid:durableId="1934431728">
    <w:abstractNumId w:val="18"/>
  </w:num>
  <w:num w:numId="17" w16cid:durableId="21020255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3350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797091">
    <w:abstractNumId w:val="7"/>
  </w:num>
  <w:num w:numId="20" w16cid:durableId="1351683011">
    <w:abstractNumId w:val="26"/>
  </w:num>
  <w:num w:numId="21" w16cid:durableId="1758865387">
    <w:abstractNumId w:val="9"/>
  </w:num>
  <w:num w:numId="22" w16cid:durableId="162791774">
    <w:abstractNumId w:val="4"/>
  </w:num>
  <w:num w:numId="23" w16cid:durableId="289095312">
    <w:abstractNumId w:val="2"/>
  </w:num>
  <w:num w:numId="24" w16cid:durableId="1106971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4851220">
    <w:abstractNumId w:val="13"/>
  </w:num>
  <w:num w:numId="26" w16cid:durableId="103993828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6906080">
    <w:abstractNumId w:val="10"/>
  </w:num>
  <w:num w:numId="28" w16cid:durableId="1885940422">
    <w:abstractNumId w:val="21"/>
  </w:num>
  <w:num w:numId="29" w16cid:durableId="1480422922">
    <w:abstractNumId w:val="32"/>
  </w:num>
  <w:num w:numId="30" w16cid:durableId="607740495">
    <w:abstractNumId w:val="23"/>
  </w:num>
  <w:num w:numId="31" w16cid:durableId="762483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4779695">
    <w:abstractNumId w:val="5"/>
  </w:num>
  <w:num w:numId="33" w16cid:durableId="289359707">
    <w:abstractNumId w:val="22"/>
  </w:num>
  <w:num w:numId="34" w16cid:durableId="1639608580">
    <w:abstractNumId w:val="27"/>
  </w:num>
  <w:num w:numId="35" w16cid:durableId="1703625822">
    <w:abstractNumId w:val="13"/>
  </w:num>
  <w:num w:numId="36" w16cid:durableId="2023848533">
    <w:abstractNumId w:val="12"/>
  </w:num>
  <w:num w:numId="37" w16cid:durableId="292100166">
    <w:abstractNumId w:val="8"/>
  </w:num>
  <w:num w:numId="38" w16cid:durableId="803041018">
    <w:abstractNumId w:val="1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cs-CZ" w:vendorID="7" w:dllVersion="514" w:checkStyle="1"/>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90"/>
    <w:rsid w:val="0000002E"/>
    <w:rsid w:val="00000DC2"/>
    <w:rsid w:val="00000F1F"/>
    <w:rsid w:val="00001622"/>
    <w:rsid w:val="00001DA6"/>
    <w:rsid w:val="00001FF2"/>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964"/>
    <w:rsid w:val="00007593"/>
    <w:rsid w:val="00007632"/>
    <w:rsid w:val="00007C31"/>
    <w:rsid w:val="00010296"/>
    <w:rsid w:val="00010591"/>
    <w:rsid w:val="000113F7"/>
    <w:rsid w:val="000117E3"/>
    <w:rsid w:val="00011BD3"/>
    <w:rsid w:val="00012946"/>
    <w:rsid w:val="00012A87"/>
    <w:rsid w:val="00012AA4"/>
    <w:rsid w:val="00014913"/>
    <w:rsid w:val="00014A00"/>
    <w:rsid w:val="00014F12"/>
    <w:rsid w:val="00015A2E"/>
    <w:rsid w:val="00015F6D"/>
    <w:rsid w:val="0001655B"/>
    <w:rsid w:val="00017DF4"/>
    <w:rsid w:val="00021A6A"/>
    <w:rsid w:val="0002232F"/>
    <w:rsid w:val="000223B8"/>
    <w:rsid w:val="00022A8E"/>
    <w:rsid w:val="000235C8"/>
    <w:rsid w:val="000237BD"/>
    <w:rsid w:val="0002422A"/>
    <w:rsid w:val="00024566"/>
    <w:rsid w:val="000250F9"/>
    <w:rsid w:val="00026006"/>
    <w:rsid w:val="000261FA"/>
    <w:rsid w:val="0002628F"/>
    <w:rsid w:val="00026B94"/>
    <w:rsid w:val="000274D9"/>
    <w:rsid w:val="000275E8"/>
    <w:rsid w:val="00027E2C"/>
    <w:rsid w:val="000300A8"/>
    <w:rsid w:val="00031407"/>
    <w:rsid w:val="0003164D"/>
    <w:rsid w:val="00032336"/>
    <w:rsid w:val="00032784"/>
    <w:rsid w:val="00032969"/>
    <w:rsid w:val="00033291"/>
    <w:rsid w:val="00033D5A"/>
    <w:rsid w:val="00034FD0"/>
    <w:rsid w:val="00035508"/>
    <w:rsid w:val="000356F5"/>
    <w:rsid w:val="00035740"/>
    <w:rsid w:val="00036855"/>
    <w:rsid w:val="00036F45"/>
    <w:rsid w:val="00037A4E"/>
    <w:rsid w:val="00040947"/>
    <w:rsid w:val="000410C2"/>
    <w:rsid w:val="00041338"/>
    <w:rsid w:val="00041B0A"/>
    <w:rsid w:val="00041D48"/>
    <w:rsid w:val="00042250"/>
    <w:rsid w:val="000425DE"/>
    <w:rsid w:val="000428BA"/>
    <w:rsid w:val="00042D39"/>
    <w:rsid w:val="00043EB2"/>
    <w:rsid w:val="00044086"/>
    <w:rsid w:val="00044228"/>
    <w:rsid w:val="00044AAA"/>
    <w:rsid w:val="0004552F"/>
    <w:rsid w:val="000457E8"/>
    <w:rsid w:val="00045949"/>
    <w:rsid w:val="000465FB"/>
    <w:rsid w:val="000467EB"/>
    <w:rsid w:val="0004734F"/>
    <w:rsid w:val="00050499"/>
    <w:rsid w:val="00050DB2"/>
    <w:rsid w:val="00052032"/>
    <w:rsid w:val="0005283D"/>
    <w:rsid w:val="000535C8"/>
    <w:rsid w:val="00053BC4"/>
    <w:rsid w:val="0005459E"/>
    <w:rsid w:val="000549FA"/>
    <w:rsid w:val="00054F39"/>
    <w:rsid w:val="000555A8"/>
    <w:rsid w:val="00055B2D"/>
    <w:rsid w:val="00055BB7"/>
    <w:rsid w:val="0005631C"/>
    <w:rsid w:val="0005658F"/>
    <w:rsid w:val="0005665E"/>
    <w:rsid w:val="00056821"/>
    <w:rsid w:val="000570CA"/>
    <w:rsid w:val="0005741C"/>
    <w:rsid w:val="00057CC2"/>
    <w:rsid w:val="00061A53"/>
    <w:rsid w:val="00061B4A"/>
    <w:rsid w:val="00062435"/>
    <w:rsid w:val="00062A78"/>
    <w:rsid w:val="000631CD"/>
    <w:rsid w:val="000635B8"/>
    <w:rsid w:val="000644A7"/>
    <w:rsid w:val="000647BC"/>
    <w:rsid w:val="00064D12"/>
    <w:rsid w:val="00064D3D"/>
    <w:rsid w:val="00064FF7"/>
    <w:rsid w:val="00065672"/>
    <w:rsid w:val="00065AB7"/>
    <w:rsid w:val="00065E37"/>
    <w:rsid w:val="0006640C"/>
    <w:rsid w:val="00066B3C"/>
    <w:rsid w:val="00066CDE"/>
    <w:rsid w:val="00066D70"/>
    <w:rsid w:val="00066DA3"/>
    <w:rsid w:val="00066E1F"/>
    <w:rsid w:val="000672E2"/>
    <w:rsid w:val="0006747C"/>
    <w:rsid w:val="000676C6"/>
    <w:rsid w:val="00067D24"/>
    <w:rsid w:val="00071172"/>
    <w:rsid w:val="00071F4E"/>
    <w:rsid w:val="0007359E"/>
    <w:rsid w:val="00073E72"/>
    <w:rsid w:val="00075262"/>
    <w:rsid w:val="000752ED"/>
    <w:rsid w:val="00075A2C"/>
    <w:rsid w:val="00075C88"/>
    <w:rsid w:val="000764C7"/>
    <w:rsid w:val="0007668E"/>
    <w:rsid w:val="00076C7C"/>
    <w:rsid w:val="00076E77"/>
    <w:rsid w:val="000777FE"/>
    <w:rsid w:val="00080389"/>
    <w:rsid w:val="000809C2"/>
    <w:rsid w:val="000817F0"/>
    <w:rsid w:val="000819FA"/>
    <w:rsid w:val="00081E6B"/>
    <w:rsid w:val="0008278D"/>
    <w:rsid w:val="00082A95"/>
    <w:rsid w:val="00082F03"/>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96F"/>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B83"/>
    <w:rsid w:val="000B04BB"/>
    <w:rsid w:val="000B0957"/>
    <w:rsid w:val="000B0EEA"/>
    <w:rsid w:val="000B1578"/>
    <w:rsid w:val="000B1801"/>
    <w:rsid w:val="000B1E6F"/>
    <w:rsid w:val="000B2138"/>
    <w:rsid w:val="000B37CF"/>
    <w:rsid w:val="000B3D62"/>
    <w:rsid w:val="000B6A59"/>
    <w:rsid w:val="000B6E9D"/>
    <w:rsid w:val="000B7669"/>
    <w:rsid w:val="000B7950"/>
    <w:rsid w:val="000B7D23"/>
    <w:rsid w:val="000B7E73"/>
    <w:rsid w:val="000C0229"/>
    <w:rsid w:val="000C08F2"/>
    <w:rsid w:val="000C30FA"/>
    <w:rsid w:val="000C3C6D"/>
    <w:rsid w:val="000C3F6B"/>
    <w:rsid w:val="000C5114"/>
    <w:rsid w:val="000C5652"/>
    <w:rsid w:val="000C577D"/>
    <w:rsid w:val="000C5A84"/>
    <w:rsid w:val="000C5AD3"/>
    <w:rsid w:val="000C5BF9"/>
    <w:rsid w:val="000C5E10"/>
    <w:rsid w:val="000C6BE3"/>
    <w:rsid w:val="000C7957"/>
    <w:rsid w:val="000C7BE5"/>
    <w:rsid w:val="000C7E02"/>
    <w:rsid w:val="000D06F1"/>
    <w:rsid w:val="000D19A8"/>
    <w:rsid w:val="000D220B"/>
    <w:rsid w:val="000D2B7E"/>
    <w:rsid w:val="000D2D4B"/>
    <w:rsid w:val="000D32E5"/>
    <w:rsid w:val="000D34CF"/>
    <w:rsid w:val="000D3EAE"/>
    <w:rsid w:val="000D4390"/>
    <w:rsid w:val="000D4D78"/>
    <w:rsid w:val="000D53F6"/>
    <w:rsid w:val="000D5E88"/>
    <w:rsid w:val="000D5F16"/>
    <w:rsid w:val="000D60E5"/>
    <w:rsid w:val="000D6D3E"/>
    <w:rsid w:val="000D6E5D"/>
    <w:rsid w:val="000D6E65"/>
    <w:rsid w:val="000D7323"/>
    <w:rsid w:val="000D7A1A"/>
    <w:rsid w:val="000D7D32"/>
    <w:rsid w:val="000E0280"/>
    <w:rsid w:val="000E0374"/>
    <w:rsid w:val="000E0543"/>
    <w:rsid w:val="000E1477"/>
    <w:rsid w:val="000E27AC"/>
    <w:rsid w:val="000E2966"/>
    <w:rsid w:val="000E2D1E"/>
    <w:rsid w:val="000E301A"/>
    <w:rsid w:val="000E340E"/>
    <w:rsid w:val="000E43F6"/>
    <w:rsid w:val="000E4C53"/>
    <w:rsid w:val="000E522A"/>
    <w:rsid w:val="000E5E31"/>
    <w:rsid w:val="000E5FC8"/>
    <w:rsid w:val="000E6177"/>
    <w:rsid w:val="000E7E35"/>
    <w:rsid w:val="000F0BDE"/>
    <w:rsid w:val="000F0C13"/>
    <w:rsid w:val="000F0FFB"/>
    <w:rsid w:val="000F1509"/>
    <w:rsid w:val="000F2060"/>
    <w:rsid w:val="000F290B"/>
    <w:rsid w:val="000F2D55"/>
    <w:rsid w:val="000F312B"/>
    <w:rsid w:val="000F4377"/>
    <w:rsid w:val="000F4639"/>
    <w:rsid w:val="000F5320"/>
    <w:rsid w:val="000F561D"/>
    <w:rsid w:val="000F5D7E"/>
    <w:rsid w:val="000F5F95"/>
    <w:rsid w:val="000F6B9B"/>
    <w:rsid w:val="000F701B"/>
    <w:rsid w:val="00100ECF"/>
    <w:rsid w:val="00101BAA"/>
    <w:rsid w:val="00102707"/>
    <w:rsid w:val="00103026"/>
    <w:rsid w:val="00103181"/>
    <w:rsid w:val="001036F5"/>
    <w:rsid w:val="001041EC"/>
    <w:rsid w:val="00104CF4"/>
    <w:rsid w:val="0010561B"/>
    <w:rsid w:val="0010566D"/>
    <w:rsid w:val="001058B5"/>
    <w:rsid w:val="00105E82"/>
    <w:rsid w:val="00106E43"/>
    <w:rsid w:val="00110AFB"/>
    <w:rsid w:val="00110BCC"/>
    <w:rsid w:val="0011185A"/>
    <w:rsid w:val="001118A1"/>
    <w:rsid w:val="00111CFF"/>
    <w:rsid w:val="00112140"/>
    <w:rsid w:val="00112D87"/>
    <w:rsid w:val="00112E98"/>
    <w:rsid w:val="00113BC2"/>
    <w:rsid w:val="00113BD5"/>
    <w:rsid w:val="0011574F"/>
    <w:rsid w:val="00115E8F"/>
    <w:rsid w:val="001162F0"/>
    <w:rsid w:val="00116F95"/>
    <w:rsid w:val="001174F8"/>
    <w:rsid w:val="001178FF"/>
    <w:rsid w:val="0011798B"/>
    <w:rsid w:val="001200B0"/>
    <w:rsid w:val="00120473"/>
    <w:rsid w:val="001212C1"/>
    <w:rsid w:val="0012143E"/>
    <w:rsid w:val="00122F91"/>
    <w:rsid w:val="001239B7"/>
    <w:rsid w:val="00123B13"/>
    <w:rsid w:val="0012559A"/>
    <w:rsid w:val="0012561A"/>
    <w:rsid w:val="0012562C"/>
    <w:rsid w:val="0012568D"/>
    <w:rsid w:val="00125D35"/>
    <w:rsid w:val="00125D73"/>
    <w:rsid w:val="00126166"/>
    <w:rsid w:val="001267B4"/>
    <w:rsid w:val="00127E97"/>
    <w:rsid w:val="00130220"/>
    <w:rsid w:val="0013080B"/>
    <w:rsid w:val="00132ACD"/>
    <w:rsid w:val="00132F89"/>
    <w:rsid w:val="00133403"/>
    <w:rsid w:val="0013477D"/>
    <w:rsid w:val="00134780"/>
    <w:rsid w:val="001348C8"/>
    <w:rsid w:val="00134F02"/>
    <w:rsid w:val="00134F94"/>
    <w:rsid w:val="0013561D"/>
    <w:rsid w:val="0013562C"/>
    <w:rsid w:val="00135775"/>
    <w:rsid w:val="00135A90"/>
    <w:rsid w:val="00137B03"/>
    <w:rsid w:val="00137E34"/>
    <w:rsid w:val="001404B8"/>
    <w:rsid w:val="0014069B"/>
    <w:rsid w:val="00140965"/>
    <w:rsid w:val="00140D90"/>
    <w:rsid w:val="00140EBE"/>
    <w:rsid w:val="0014153C"/>
    <w:rsid w:val="00141C58"/>
    <w:rsid w:val="001420BE"/>
    <w:rsid w:val="001422FE"/>
    <w:rsid w:val="00142445"/>
    <w:rsid w:val="001424B5"/>
    <w:rsid w:val="00142B60"/>
    <w:rsid w:val="001435DE"/>
    <w:rsid w:val="0014399D"/>
    <w:rsid w:val="00144325"/>
    <w:rsid w:val="0014446C"/>
    <w:rsid w:val="00144ECE"/>
    <w:rsid w:val="00145170"/>
    <w:rsid w:val="00145575"/>
    <w:rsid w:val="00145620"/>
    <w:rsid w:val="001458D7"/>
    <w:rsid w:val="00145915"/>
    <w:rsid w:val="0014599A"/>
    <w:rsid w:val="0014608E"/>
    <w:rsid w:val="001461D0"/>
    <w:rsid w:val="00146415"/>
    <w:rsid w:val="001464D5"/>
    <w:rsid w:val="00146CA8"/>
    <w:rsid w:val="001476A4"/>
    <w:rsid w:val="00147992"/>
    <w:rsid w:val="00150C91"/>
    <w:rsid w:val="001517CB"/>
    <w:rsid w:val="00152B1C"/>
    <w:rsid w:val="0015342F"/>
    <w:rsid w:val="001536CB"/>
    <w:rsid w:val="00153CE2"/>
    <w:rsid w:val="00154F7A"/>
    <w:rsid w:val="0015589F"/>
    <w:rsid w:val="00156DF5"/>
    <w:rsid w:val="00157268"/>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DAC"/>
    <w:rsid w:val="00166B41"/>
    <w:rsid w:val="00166BB2"/>
    <w:rsid w:val="00166F5D"/>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76E5"/>
    <w:rsid w:val="001808B1"/>
    <w:rsid w:val="00181270"/>
    <w:rsid w:val="0018186E"/>
    <w:rsid w:val="001823F0"/>
    <w:rsid w:val="00183826"/>
    <w:rsid w:val="00183ED5"/>
    <w:rsid w:val="00184825"/>
    <w:rsid w:val="00184B8A"/>
    <w:rsid w:val="001850B2"/>
    <w:rsid w:val="0018532E"/>
    <w:rsid w:val="00185A7C"/>
    <w:rsid w:val="0018671A"/>
    <w:rsid w:val="00186AE7"/>
    <w:rsid w:val="001871D9"/>
    <w:rsid w:val="00187291"/>
    <w:rsid w:val="0018764E"/>
    <w:rsid w:val="00190175"/>
    <w:rsid w:val="00190756"/>
    <w:rsid w:val="00191A21"/>
    <w:rsid w:val="00191D93"/>
    <w:rsid w:val="00192924"/>
    <w:rsid w:val="00193523"/>
    <w:rsid w:val="001937EF"/>
    <w:rsid w:val="00194529"/>
    <w:rsid w:val="001949A9"/>
    <w:rsid w:val="001950A2"/>
    <w:rsid w:val="0019590F"/>
    <w:rsid w:val="00195AF8"/>
    <w:rsid w:val="00195C90"/>
    <w:rsid w:val="001966D2"/>
    <w:rsid w:val="00196C05"/>
    <w:rsid w:val="00196F5C"/>
    <w:rsid w:val="00197560"/>
    <w:rsid w:val="00197597"/>
    <w:rsid w:val="0019777B"/>
    <w:rsid w:val="001A03C6"/>
    <w:rsid w:val="001A0A06"/>
    <w:rsid w:val="001A0C28"/>
    <w:rsid w:val="001A179B"/>
    <w:rsid w:val="001A2268"/>
    <w:rsid w:val="001A296F"/>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23A"/>
    <w:rsid w:val="001B15DD"/>
    <w:rsid w:val="001B16AD"/>
    <w:rsid w:val="001B1AD7"/>
    <w:rsid w:val="001B1D35"/>
    <w:rsid w:val="001B27C4"/>
    <w:rsid w:val="001B2DD4"/>
    <w:rsid w:val="001B4B7B"/>
    <w:rsid w:val="001B4BDE"/>
    <w:rsid w:val="001B4C31"/>
    <w:rsid w:val="001B5BBC"/>
    <w:rsid w:val="001B5DB5"/>
    <w:rsid w:val="001B72EC"/>
    <w:rsid w:val="001B79D8"/>
    <w:rsid w:val="001C02F3"/>
    <w:rsid w:val="001C038E"/>
    <w:rsid w:val="001C0741"/>
    <w:rsid w:val="001C0EDD"/>
    <w:rsid w:val="001C10F6"/>
    <w:rsid w:val="001C16F3"/>
    <w:rsid w:val="001C1814"/>
    <w:rsid w:val="001C22A6"/>
    <w:rsid w:val="001C2595"/>
    <w:rsid w:val="001C2874"/>
    <w:rsid w:val="001C2BFD"/>
    <w:rsid w:val="001C2C99"/>
    <w:rsid w:val="001C3E6D"/>
    <w:rsid w:val="001C4ECA"/>
    <w:rsid w:val="001C4F8C"/>
    <w:rsid w:val="001C63F3"/>
    <w:rsid w:val="001C6762"/>
    <w:rsid w:val="001C6843"/>
    <w:rsid w:val="001C6872"/>
    <w:rsid w:val="001C68F9"/>
    <w:rsid w:val="001C6C2C"/>
    <w:rsid w:val="001C7033"/>
    <w:rsid w:val="001C7208"/>
    <w:rsid w:val="001C7978"/>
    <w:rsid w:val="001C7EEB"/>
    <w:rsid w:val="001D07CE"/>
    <w:rsid w:val="001D15DE"/>
    <w:rsid w:val="001D19F2"/>
    <w:rsid w:val="001D288B"/>
    <w:rsid w:val="001D3B24"/>
    <w:rsid w:val="001D3D38"/>
    <w:rsid w:val="001D4112"/>
    <w:rsid w:val="001D4753"/>
    <w:rsid w:val="001D52C5"/>
    <w:rsid w:val="001D6821"/>
    <w:rsid w:val="001D6CC0"/>
    <w:rsid w:val="001D7532"/>
    <w:rsid w:val="001D7C26"/>
    <w:rsid w:val="001D7EE6"/>
    <w:rsid w:val="001D7F03"/>
    <w:rsid w:val="001E01B7"/>
    <w:rsid w:val="001E1177"/>
    <w:rsid w:val="001E16E8"/>
    <w:rsid w:val="001E1C16"/>
    <w:rsid w:val="001E1EE4"/>
    <w:rsid w:val="001E34AE"/>
    <w:rsid w:val="001E37DC"/>
    <w:rsid w:val="001E3920"/>
    <w:rsid w:val="001E4710"/>
    <w:rsid w:val="001E4F35"/>
    <w:rsid w:val="001E5143"/>
    <w:rsid w:val="001E569A"/>
    <w:rsid w:val="001E586A"/>
    <w:rsid w:val="001E60D1"/>
    <w:rsid w:val="001E65DC"/>
    <w:rsid w:val="001E662A"/>
    <w:rsid w:val="001E6D78"/>
    <w:rsid w:val="001E6DAA"/>
    <w:rsid w:val="001E741D"/>
    <w:rsid w:val="001F0C22"/>
    <w:rsid w:val="001F1979"/>
    <w:rsid w:val="001F1C2B"/>
    <w:rsid w:val="001F1F48"/>
    <w:rsid w:val="001F30DE"/>
    <w:rsid w:val="001F31D2"/>
    <w:rsid w:val="001F420D"/>
    <w:rsid w:val="001F45CE"/>
    <w:rsid w:val="001F4718"/>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107AA"/>
    <w:rsid w:val="00212249"/>
    <w:rsid w:val="0021240C"/>
    <w:rsid w:val="002127F3"/>
    <w:rsid w:val="00212B89"/>
    <w:rsid w:val="002133F5"/>
    <w:rsid w:val="00213C2D"/>
    <w:rsid w:val="00214A68"/>
    <w:rsid w:val="00214AAF"/>
    <w:rsid w:val="00215103"/>
    <w:rsid w:val="002169E4"/>
    <w:rsid w:val="00216CF1"/>
    <w:rsid w:val="00217270"/>
    <w:rsid w:val="002203C0"/>
    <w:rsid w:val="00220FED"/>
    <w:rsid w:val="0022138A"/>
    <w:rsid w:val="002215D6"/>
    <w:rsid w:val="0022191E"/>
    <w:rsid w:val="00221976"/>
    <w:rsid w:val="00221C96"/>
    <w:rsid w:val="00221E01"/>
    <w:rsid w:val="00222B98"/>
    <w:rsid w:val="002232B4"/>
    <w:rsid w:val="00224449"/>
    <w:rsid w:val="0022468A"/>
    <w:rsid w:val="00224949"/>
    <w:rsid w:val="00224BE3"/>
    <w:rsid w:val="00224DF9"/>
    <w:rsid w:val="00225909"/>
    <w:rsid w:val="002261AC"/>
    <w:rsid w:val="002265E6"/>
    <w:rsid w:val="002266A8"/>
    <w:rsid w:val="00226948"/>
    <w:rsid w:val="00227896"/>
    <w:rsid w:val="00227BB8"/>
    <w:rsid w:val="002302C2"/>
    <w:rsid w:val="002306D3"/>
    <w:rsid w:val="00230772"/>
    <w:rsid w:val="00230BC4"/>
    <w:rsid w:val="00231318"/>
    <w:rsid w:val="00231B19"/>
    <w:rsid w:val="00231E70"/>
    <w:rsid w:val="00232B07"/>
    <w:rsid w:val="00233080"/>
    <w:rsid w:val="00234422"/>
    <w:rsid w:val="00234753"/>
    <w:rsid w:val="00234D91"/>
    <w:rsid w:val="002356F8"/>
    <w:rsid w:val="00236D7D"/>
    <w:rsid w:val="00237052"/>
    <w:rsid w:val="002371C0"/>
    <w:rsid w:val="00237E22"/>
    <w:rsid w:val="002402F5"/>
    <w:rsid w:val="00240AA8"/>
    <w:rsid w:val="00241833"/>
    <w:rsid w:val="00241DDD"/>
    <w:rsid w:val="00241FE3"/>
    <w:rsid w:val="00242A49"/>
    <w:rsid w:val="00242F2E"/>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70F"/>
    <w:rsid w:val="00250A9D"/>
    <w:rsid w:val="00251003"/>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915"/>
    <w:rsid w:val="00265E95"/>
    <w:rsid w:val="00266184"/>
    <w:rsid w:val="002667EC"/>
    <w:rsid w:val="0026723C"/>
    <w:rsid w:val="002714A0"/>
    <w:rsid w:val="00271768"/>
    <w:rsid w:val="0027196B"/>
    <w:rsid w:val="002719CC"/>
    <w:rsid w:val="00271CBC"/>
    <w:rsid w:val="00272014"/>
    <w:rsid w:val="0027207F"/>
    <w:rsid w:val="00272726"/>
    <w:rsid w:val="00273FE7"/>
    <w:rsid w:val="00274483"/>
    <w:rsid w:val="00274B90"/>
    <w:rsid w:val="00275A35"/>
    <w:rsid w:val="002763E6"/>
    <w:rsid w:val="00276804"/>
    <w:rsid w:val="00276A19"/>
    <w:rsid w:val="00276FD9"/>
    <w:rsid w:val="00277ED4"/>
    <w:rsid w:val="00277FD5"/>
    <w:rsid w:val="002807D8"/>
    <w:rsid w:val="00280CFB"/>
    <w:rsid w:val="002814AC"/>
    <w:rsid w:val="00282244"/>
    <w:rsid w:val="0028239D"/>
    <w:rsid w:val="00282510"/>
    <w:rsid w:val="00282806"/>
    <w:rsid w:val="00282E8E"/>
    <w:rsid w:val="00282F8B"/>
    <w:rsid w:val="002853C6"/>
    <w:rsid w:val="00285441"/>
    <w:rsid w:val="00285BC4"/>
    <w:rsid w:val="002861E3"/>
    <w:rsid w:val="0028643C"/>
    <w:rsid w:val="00287598"/>
    <w:rsid w:val="002876D6"/>
    <w:rsid w:val="00287881"/>
    <w:rsid w:val="00287BDF"/>
    <w:rsid w:val="00290530"/>
    <w:rsid w:val="00290EAF"/>
    <w:rsid w:val="0029150A"/>
    <w:rsid w:val="00292EB4"/>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C4D"/>
    <w:rsid w:val="002A6503"/>
    <w:rsid w:val="002A74B3"/>
    <w:rsid w:val="002A78A3"/>
    <w:rsid w:val="002A7B38"/>
    <w:rsid w:val="002B0ADA"/>
    <w:rsid w:val="002B2367"/>
    <w:rsid w:val="002B26FD"/>
    <w:rsid w:val="002B300E"/>
    <w:rsid w:val="002B368B"/>
    <w:rsid w:val="002B3969"/>
    <w:rsid w:val="002B3CDB"/>
    <w:rsid w:val="002B3FEC"/>
    <w:rsid w:val="002B464C"/>
    <w:rsid w:val="002B4C81"/>
    <w:rsid w:val="002B4E60"/>
    <w:rsid w:val="002B4E9A"/>
    <w:rsid w:val="002B58A7"/>
    <w:rsid w:val="002B5953"/>
    <w:rsid w:val="002B61AA"/>
    <w:rsid w:val="002B685A"/>
    <w:rsid w:val="002B6A3A"/>
    <w:rsid w:val="002B6E22"/>
    <w:rsid w:val="002B7574"/>
    <w:rsid w:val="002B7D9F"/>
    <w:rsid w:val="002B7E04"/>
    <w:rsid w:val="002B7FBF"/>
    <w:rsid w:val="002C0624"/>
    <w:rsid w:val="002C0A58"/>
    <w:rsid w:val="002C1047"/>
    <w:rsid w:val="002C2453"/>
    <w:rsid w:val="002C25DA"/>
    <w:rsid w:val="002C2782"/>
    <w:rsid w:val="002C3C4C"/>
    <w:rsid w:val="002C3E77"/>
    <w:rsid w:val="002C3F7F"/>
    <w:rsid w:val="002C40B0"/>
    <w:rsid w:val="002C50A9"/>
    <w:rsid w:val="002C5477"/>
    <w:rsid w:val="002C5B74"/>
    <w:rsid w:val="002C5BF7"/>
    <w:rsid w:val="002C6332"/>
    <w:rsid w:val="002C652D"/>
    <w:rsid w:val="002C77CA"/>
    <w:rsid w:val="002C7CD5"/>
    <w:rsid w:val="002D093B"/>
    <w:rsid w:val="002D096C"/>
    <w:rsid w:val="002D14B6"/>
    <w:rsid w:val="002D1680"/>
    <w:rsid w:val="002D1EA9"/>
    <w:rsid w:val="002D295A"/>
    <w:rsid w:val="002D2B10"/>
    <w:rsid w:val="002D36B1"/>
    <w:rsid w:val="002D38FD"/>
    <w:rsid w:val="002D3988"/>
    <w:rsid w:val="002D3BF9"/>
    <w:rsid w:val="002D412F"/>
    <w:rsid w:val="002D51AC"/>
    <w:rsid w:val="002D6B15"/>
    <w:rsid w:val="002D6ECA"/>
    <w:rsid w:val="002D76BF"/>
    <w:rsid w:val="002D7865"/>
    <w:rsid w:val="002E08F2"/>
    <w:rsid w:val="002E096A"/>
    <w:rsid w:val="002E0988"/>
    <w:rsid w:val="002E1A3A"/>
    <w:rsid w:val="002E1C35"/>
    <w:rsid w:val="002E2B9C"/>
    <w:rsid w:val="002E2C69"/>
    <w:rsid w:val="002E2D80"/>
    <w:rsid w:val="002E3116"/>
    <w:rsid w:val="002E384D"/>
    <w:rsid w:val="002E39E6"/>
    <w:rsid w:val="002E440C"/>
    <w:rsid w:val="002E464C"/>
    <w:rsid w:val="002E4DFD"/>
    <w:rsid w:val="002E5D3E"/>
    <w:rsid w:val="002E6C03"/>
    <w:rsid w:val="002E6EE7"/>
    <w:rsid w:val="002E78DC"/>
    <w:rsid w:val="002E7B58"/>
    <w:rsid w:val="002F01F8"/>
    <w:rsid w:val="002F0CA7"/>
    <w:rsid w:val="002F2332"/>
    <w:rsid w:val="002F3AAA"/>
    <w:rsid w:val="002F49E7"/>
    <w:rsid w:val="002F5308"/>
    <w:rsid w:val="002F634C"/>
    <w:rsid w:val="002F668A"/>
    <w:rsid w:val="002F668E"/>
    <w:rsid w:val="002F69B1"/>
    <w:rsid w:val="002F6E8E"/>
    <w:rsid w:val="002F73B8"/>
    <w:rsid w:val="002F7439"/>
    <w:rsid w:val="002F7A38"/>
    <w:rsid w:val="003004B2"/>
    <w:rsid w:val="00300F1D"/>
    <w:rsid w:val="003017DA"/>
    <w:rsid w:val="00301D57"/>
    <w:rsid w:val="0030206A"/>
    <w:rsid w:val="00302A00"/>
    <w:rsid w:val="00302DFE"/>
    <w:rsid w:val="00302EC0"/>
    <w:rsid w:val="00305794"/>
    <w:rsid w:val="00305833"/>
    <w:rsid w:val="003058A0"/>
    <w:rsid w:val="00306171"/>
    <w:rsid w:val="0030748F"/>
    <w:rsid w:val="003076D4"/>
    <w:rsid w:val="00310036"/>
    <w:rsid w:val="00310775"/>
    <w:rsid w:val="003111B1"/>
    <w:rsid w:val="003114A4"/>
    <w:rsid w:val="003128D9"/>
    <w:rsid w:val="003129AE"/>
    <w:rsid w:val="00313CBC"/>
    <w:rsid w:val="003141FB"/>
    <w:rsid w:val="00314C03"/>
    <w:rsid w:val="0031531F"/>
    <w:rsid w:val="003156F0"/>
    <w:rsid w:val="003158F8"/>
    <w:rsid w:val="00315A88"/>
    <w:rsid w:val="00315E4A"/>
    <w:rsid w:val="003171CF"/>
    <w:rsid w:val="00320DF9"/>
    <w:rsid w:val="00320FBF"/>
    <w:rsid w:val="00321A37"/>
    <w:rsid w:val="00321F26"/>
    <w:rsid w:val="0032208E"/>
    <w:rsid w:val="00322C7C"/>
    <w:rsid w:val="00322C97"/>
    <w:rsid w:val="003233C2"/>
    <w:rsid w:val="00323D72"/>
    <w:rsid w:val="00325711"/>
    <w:rsid w:val="00326384"/>
    <w:rsid w:val="003266C2"/>
    <w:rsid w:val="00327BD4"/>
    <w:rsid w:val="0033092E"/>
    <w:rsid w:val="0033222C"/>
    <w:rsid w:val="00332D38"/>
    <w:rsid w:val="0033381E"/>
    <w:rsid w:val="0033386C"/>
    <w:rsid w:val="0033410E"/>
    <w:rsid w:val="00334376"/>
    <w:rsid w:val="00334A6E"/>
    <w:rsid w:val="00334B1F"/>
    <w:rsid w:val="003359D7"/>
    <w:rsid w:val="00335ABA"/>
    <w:rsid w:val="00336942"/>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3A7"/>
    <w:rsid w:val="003457EC"/>
    <w:rsid w:val="0034651B"/>
    <w:rsid w:val="00346FCA"/>
    <w:rsid w:val="00347184"/>
    <w:rsid w:val="00347A9C"/>
    <w:rsid w:val="003500F4"/>
    <w:rsid w:val="00350225"/>
    <w:rsid w:val="003504F0"/>
    <w:rsid w:val="00351706"/>
    <w:rsid w:val="00351AF1"/>
    <w:rsid w:val="0035274A"/>
    <w:rsid w:val="00352BBD"/>
    <w:rsid w:val="00353CAE"/>
    <w:rsid w:val="0035426E"/>
    <w:rsid w:val="00354C5E"/>
    <w:rsid w:val="0035677C"/>
    <w:rsid w:val="00357D80"/>
    <w:rsid w:val="00357F77"/>
    <w:rsid w:val="0036060D"/>
    <w:rsid w:val="003606AD"/>
    <w:rsid w:val="00360B4B"/>
    <w:rsid w:val="00360D9B"/>
    <w:rsid w:val="003618D6"/>
    <w:rsid w:val="00361B37"/>
    <w:rsid w:val="00362634"/>
    <w:rsid w:val="00362DCF"/>
    <w:rsid w:val="0036310B"/>
    <w:rsid w:val="00363188"/>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80262"/>
    <w:rsid w:val="00381107"/>
    <w:rsid w:val="003812C6"/>
    <w:rsid w:val="003826B0"/>
    <w:rsid w:val="00383060"/>
    <w:rsid w:val="00384045"/>
    <w:rsid w:val="00384B47"/>
    <w:rsid w:val="00385080"/>
    <w:rsid w:val="003850D6"/>
    <w:rsid w:val="0038587A"/>
    <w:rsid w:val="00385D20"/>
    <w:rsid w:val="00385D47"/>
    <w:rsid w:val="003870BC"/>
    <w:rsid w:val="00387114"/>
    <w:rsid w:val="00387258"/>
    <w:rsid w:val="003901E9"/>
    <w:rsid w:val="003905B8"/>
    <w:rsid w:val="003913EF"/>
    <w:rsid w:val="00391CED"/>
    <w:rsid w:val="00392122"/>
    <w:rsid w:val="00392242"/>
    <w:rsid w:val="00392909"/>
    <w:rsid w:val="00392DDC"/>
    <w:rsid w:val="00393A6C"/>
    <w:rsid w:val="00394226"/>
    <w:rsid w:val="00394230"/>
    <w:rsid w:val="00394815"/>
    <w:rsid w:val="003955A2"/>
    <w:rsid w:val="003964B2"/>
    <w:rsid w:val="003967CC"/>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9E2"/>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23B"/>
    <w:rsid w:val="003B7581"/>
    <w:rsid w:val="003B77AC"/>
    <w:rsid w:val="003B78AD"/>
    <w:rsid w:val="003C0AE0"/>
    <w:rsid w:val="003C2A05"/>
    <w:rsid w:val="003C2D43"/>
    <w:rsid w:val="003C310F"/>
    <w:rsid w:val="003C35A1"/>
    <w:rsid w:val="003C4664"/>
    <w:rsid w:val="003C474B"/>
    <w:rsid w:val="003C553C"/>
    <w:rsid w:val="003C554B"/>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999"/>
    <w:rsid w:val="003D64B0"/>
    <w:rsid w:val="003D73D9"/>
    <w:rsid w:val="003D75E2"/>
    <w:rsid w:val="003E07EA"/>
    <w:rsid w:val="003E0D3F"/>
    <w:rsid w:val="003E103C"/>
    <w:rsid w:val="003E1121"/>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7063"/>
    <w:rsid w:val="003E753D"/>
    <w:rsid w:val="003F0A4E"/>
    <w:rsid w:val="003F0EEB"/>
    <w:rsid w:val="003F1CE8"/>
    <w:rsid w:val="003F1F5B"/>
    <w:rsid w:val="003F2349"/>
    <w:rsid w:val="003F3F3A"/>
    <w:rsid w:val="003F4540"/>
    <w:rsid w:val="003F5E62"/>
    <w:rsid w:val="003F7214"/>
    <w:rsid w:val="003F7413"/>
    <w:rsid w:val="003F79A6"/>
    <w:rsid w:val="0040013B"/>
    <w:rsid w:val="00400D8D"/>
    <w:rsid w:val="00401110"/>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4CEE"/>
    <w:rsid w:val="00414DA4"/>
    <w:rsid w:val="004150D0"/>
    <w:rsid w:val="0041518A"/>
    <w:rsid w:val="004166CB"/>
    <w:rsid w:val="0041696D"/>
    <w:rsid w:val="00416A13"/>
    <w:rsid w:val="004176CB"/>
    <w:rsid w:val="00420020"/>
    <w:rsid w:val="0042036D"/>
    <w:rsid w:val="0042084A"/>
    <w:rsid w:val="004208E5"/>
    <w:rsid w:val="004210AF"/>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6686"/>
    <w:rsid w:val="0042713D"/>
    <w:rsid w:val="0042718A"/>
    <w:rsid w:val="00427D56"/>
    <w:rsid w:val="00432146"/>
    <w:rsid w:val="004323C3"/>
    <w:rsid w:val="00433976"/>
    <w:rsid w:val="00433C7C"/>
    <w:rsid w:val="004341A8"/>
    <w:rsid w:val="00434609"/>
    <w:rsid w:val="004359C7"/>
    <w:rsid w:val="004362EC"/>
    <w:rsid w:val="00436887"/>
    <w:rsid w:val="004371E9"/>
    <w:rsid w:val="00440287"/>
    <w:rsid w:val="00440C6E"/>
    <w:rsid w:val="004411F4"/>
    <w:rsid w:val="00443607"/>
    <w:rsid w:val="00444B58"/>
    <w:rsid w:val="00444EA3"/>
    <w:rsid w:val="0044521A"/>
    <w:rsid w:val="00445329"/>
    <w:rsid w:val="004458C1"/>
    <w:rsid w:val="00445FDB"/>
    <w:rsid w:val="0044698D"/>
    <w:rsid w:val="0044761F"/>
    <w:rsid w:val="00447EF6"/>
    <w:rsid w:val="004536B2"/>
    <w:rsid w:val="0045407C"/>
    <w:rsid w:val="00455344"/>
    <w:rsid w:val="00455F02"/>
    <w:rsid w:val="004571C8"/>
    <w:rsid w:val="004607CE"/>
    <w:rsid w:val="00460BDE"/>
    <w:rsid w:val="004615C2"/>
    <w:rsid w:val="00461E5F"/>
    <w:rsid w:val="0046293A"/>
    <w:rsid w:val="00462B28"/>
    <w:rsid w:val="004636F8"/>
    <w:rsid w:val="00463B19"/>
    <w:rsid w:val="00464270"/>
    <w:rsid w:val="0046441B"/>
    <w:rsid w:val="0046455F"/>
    <w:rsid w:val="004665D9"/>
    <w:rsid w:val="004668AF"/>
    <w:rsid w:val="00466D2A"/>
    <w:rsid w:val="004673D3"/>
    <w:rsid w:val="004676FD"/>
    <w:rsid w:val="004705A4"/>
    <w:rsid w:val="00470914"/>
    <w:rsid w:val="00470F8A"/>
    <w:rsid w:val="0047354E"/>
    <w:rsid w:val="0047369B"/>
    <w:rsid w:val="00474018"/>
    <w:rsid w:val="004740EC"/>
    <w:rsid w:val="00474111"/>
    <w:rsid w:val="0047428A"/>
    <w:rsid w:val="00475C21"/>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418"/>
    <w:rsid w:val="00486D55"/>
    <w:rsid w:val="0048793C"/>
    <w:rsid w:val="00490D89"/>
    <w:rsid w:val="0049192E"/>
    <w:rsid w:val="00491F97"/>
    <w:rsid w:val="00492A65"/>
    <w:rsid w:val="00492F1D"/>
    <w:rsid w:val="00494080"/>
    <w:rsid w:val="00494B36"/>
    <w:rsid w:val="00494F03"/>
    <w:rsid w:val="00495027"/>
    <w:rsid w:val="00496FF3"/>
    <w:rsid w:val="00497229"/>
    <w:rsid w:val="00497306"/>
    <w:rsid w:val="004975E9"/>
    <w:rsid w:val="004A0469"/>
    <w:rsid w:val="004A11CD"/>
    <w:rsid w:val="004A15EF"/>
    <w:rsid w:val="004A1760"/>
    <w:rsid w:val="004A1B6E"/>
    <w:rsid w:val="004A215D"/>
    <w:rsid w:val="004A3992"/>
    <w:rsid w:val="004A470A"/>
    <w:rsid w:val="004A4B16"/>
    <w:rsid w:val="004A500A"/>
    <w:rsid w:val="004A52F7"/>
    <w:rsid w:val="004A5478"/>
    <w:rsid w:val="004A6061"/>
    <w:rsid w:val="004A6689"/>
    <w:rsid w:val="004A796C"/>
    <w:rsid w:val="004B11C8"/>
    <w:rsid w:val="004B240E"/>
    <w:rsid w:val="004B325C"/>
    <w:rsid w:val="004B3629"/>
    <w:rsid w:val="004B398E"/>
    <w:rsid w:val="004B44C5"/>
    <w:rsid w:val="004B5B03"/>
    <w:rsid w:val="004B618A"/>
    <w:rsid w:val="004B61A8"/>
    <w:rsid w:val="004B748F"/>
    <w:rsid w:val="004C03CD"/>
    <w:rsid w:val="004C0B9A"/>
    <w:rsid w:val="004C108C"/>
    <w:rsid w:val="004C4627"/>
    <w:rsid w:val="004C494A"/>
    <w:rsid w:val="004C571C"/>
    <w:rsid w:val="004C57C8"/>
    <w:rsid w:val="004C5E8D"/>
    <w:rsid w:val="004C63F5"/>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20E9"/>
    <w:rsid w:val="004E2FBB"/>
    <w:rsid w:val="004E321F"/>
    <w:rsid w:val="004E32D8"/>
    <w:rsid w:val="004E33D4"/>
    <w:rsid w:val="004E4023"/>
    <w:rsid w:val="004E49BD"/>
    <w:rsid w:val="004E57BC"/>
    <w:rsid w:val="004E5E24"/>
    <w:rsid w:val="004E658C"/>
    <w:rsid w:val="004E66A4"/>
    <w:rsid w:val="004E6D30"/>
    <w:rsid w:val="004E721A"/>
    <w:rsid w:val="004F1EA7"/>
    <w:rsid w:val="004F211E"/>
    <w:rsid w:val="004F2D9F"/>
    <w:rsid w:val="004F3364"/>
    <w:rsid w:val="004F33E3"/>
    <w:rsid w:val="004F3469"/>
    <w:rsid w:val="004F3FA6"/>
    <w:rsid w:val="004F4159"/>
    <w:rsid w:val="004F528B"/>
    <w:rsid w:val="004F5FBB"/>
    <w:rsid w:val="004F65F0"/>
    <w:rsid w:val="004F6FBB"/>
    <w:rsid w:val="0050021A"/>
    <w:rsid w:val="00500634"/>
    <w:rsid w:val="00500764"/>
    <w:rsid w:val="005009BD"/>
    <w:rsid w:val="00501DFF"/>
    <w:rsid w:val="00501E4D"/>
    <w:rsid w:val="00501EDF"/>
    <w:rsid w:val="00501F68"/>
    <w:rsid w:val="005025F4"/>
    <w:rsid w:val="00502725"/>
    <w:rsid w:val="00503977"/>
    <w:rsid w:val="00503C16"/>
    <w:rsid w:val="00503EB7"/>
    <w:rsid w:val="005043B7"/>
    <w:rsid w:val="0050445E"/>
    <w:rsid w:val="00505442"/>
    <w:rsid w:val="005061EE"/>
    <w:rsid w:val="005067CA"/>
    <w:rsid w:val="00507878"/>
    <w:rsid w:val="00510314"/>
    <w:rsid w:val="005105C2"/>
    <w:rsid w:val="00510DEA"/>
    <w:rsid w:val="005123E6"/>
    <w:rsid w:val="005130A2"/>
    <w:rsid w:val="00513366"/>
    <w:rsid w:val="005138A4"/>
    <w:rsid w:val="00513D2C"/>
    <w:rsid w:val="005140A8"/>
    <w:rsid w:val="00514D6E"/>
    <w:rsid w:val="00515673"/>
    <w:rsid w:val="0051673B"/>
    <w:rsid w:val="005178D1"/>
    <w:rsid w:val="00520689"/>
    <w:rsid w:val="00521945"/>
    <w:rsid w:val="00522246"/>
    <w:rsid w:val="005225F4"/>
    <w:rsid w:val="00523E85"/>
    <w:rsid w:val="0052410E"/>
    <w:rsid w:val="0052488B"/>
    <w:rsid w:val="00525508"/>
    <w:rsid w:val="00525592"/>
    <w:rsid w:val="00525AB3"/>
    <w:rsid w:val="00526530"/>
    <w:rsid w:val="005265CD"/>
    <w:rsid w:val="00526D79"/>
    <w:rsid w:val="00527D40"/>
    <w:rsid w:val="00527EAE"/>
    <w:rsid w:val="00530340"/>
    <w:rsid w:val="0053044C"/>
    <w:rsid w:val="00531038"/>
    <w:rsid w:val="0053150B"/>
    <w:rsid w:val="0053208C"/>
    <w:rsid w:val="005325C8"/>
    <w:rsid w:val="005328A8"/>
    <w:rsid w:val="00532A2A"/>
    <w:rsid w:val="00533767"/>
    <w:rsid w:val="00533961"/>
    <w:rsid w:val="00533D6D"/>
    <w:rsid w:val="005348A2"/>
    <w:rsid w:val="00534ED2"/>
    <w:rsid w:val="005353D6"/>
    <w:rsid w:val="005363BA"/>
    <w:rsid w:val="00536A67"/>
    <w:rsid w:val="0053708B"/>
    <w:rsid w:val="00537C48"/>
    <w:rsid w:val="0054017D"/>
    <w:rsid w:val="005401F3"/>
    <w:rsid w:val="00540275"/>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6DC2"/>
    <w:rsid w:val="00547263"/>
    <w:rsid w:val="00547699"/>
    <w:rsid w:val="00550B8C"/>
    <w:rsid w:val="00550EDD"/>
    <w:rsid w:val="005513D2"/>
    <w:rsid w:val="00551736"/>
    <w:rsid w:val="00551D99"/>
    <w:rsid w:val="00552553"/>
    <w:rsid w:val="00552957"/>
    <w:rsid w:val="005529EE"/>
    <w:rsid w:val="00553EB8"/>
    <w:rsid w:val="00554261"/>
    <w:rsid w:val="005543A8"/>
    <w:rsid w:val="005544A8"/>
    <w:rsid w:val="005547E3"/>
    <w:rsid w:val="00555049"/>
    <w:rsid w:val="005550ED"/>
    <w:rsid w:val="00555E62"/>
    <w:rsid w:val="005561F8"/>
    <w:rsid w:val="00556B00"/>
    <w:rsid w:val="00557089"/>
    <w:rsid w:val="005570A6"/>
    <w:rsid w:val="0055786C"/>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045"/>
    <w:rsid w:val="005665AC"/>
    <w:rsid w:val="005671DE"/>
    <w:rsid w:val="00567D23"/>
    <w:rsid w:val="00567FD4"/>
    <w:rsid w:val="005701C9"/>
    <w:rsid w:val="00570C38"/>
    <w:rsid w:val="00571A99"/>
    <w:rsid w:val="005730B6"/>
    <w:rsid w:val="005731B6"/>
    <w:rsid w:val="00573369"/>
    <w:rsid w:val="00573443"/>
    <w:rsid w:val="00573D6A"/>
    <w:rsid w:val="005741C8"/>
    <w:rsid w:val="00574227"/>
    <w:rsid w:val="0057433D"/>
    <w:rsid w:val="005743C2"/>
    <w:rsid w:val="00575A77"/>
    <w:rsid w:val="005764AF"/>
    <w:rsid w:val="00576B8B"/>
    <w:rsid w:val="00577B48"/>
    <w:rsid w:val="00580293"/>
    <w:rsid w:val="005813CE"/>
    <w:rsid w:val="00581698"/>
    <w:rsid w:val="00582BB9"/>
    <w:rsid w:val="00583081"/>
    <w:rsid w:val="00583286"/>
    <w:rsid w:val="0058352B"/>
    <w:rsid w:val="00583767"/>
    <w:rsid w:val="00583A86"/>
    <w:rsid w:val="00583DB3"/>
    <w:rsid w:val="00584111"/>
    <w:rsid w:val="0058425B"/>
    <w:rsid w:val="00585265"/>
    <w:rsid w:val="00585E8C"/>
    <w:rsid w:val="005861C2"/>
    <w:rsid w:val="00586D63"/>
    <w:rsid w:val="00587EAB"/>
    <w:rsid w:val="00591B63"/>
    <w:rsid w:val="00592AC7"/>
    <w:rsid w:val="00592B9F"/>
    <w:rsid w:val="00593CE3"/>
    <w:rsid w:val="00593F52"/>
    <w:rsid w:val="00594255"/>
    <w:rsid w:val="00594581"/>
    <w:rsid w:val="00594D40"/>
    <w:rsid w:val="0059525F"/>
    <w:rsid w:val="00595C98"/>
    <w:rsid w:val="0059638C"/>
    <w:rsid w:val="00596D6E"/>
    <w:rsid w:val="00597444"/>
    <w:rsid w:val="005A058E"/>
    <w:rsid w:val="005A1151"/>
    <w:rsid w:val="005A14A8"/>
    <w:rsid w:val="005A19E8"/>
    <w:rsid w:val="005A1EC3"/>
    <w:rsid w:val="005A210C"/>
    <w:rsid w:val="005A2463"/>
    <w:rsid w:val="005A2A33"/>
    <w:rsid w:val="005A3B5E"/>
    <w:rsid w:val="005A3D74"/>
    <w:rsid w:val="005A3F1E"/>
    <w:rsid w:val="005A4DE9"/>
    <w:rsid w:val="005A56F5"/>
    <w:rsid w:val="005A5B49"/>
    <w:rsid w:val="005A5EDB"/>
    <w:rsid w:val="005A67F2"/>
    <w:rsid w:val="005A6CE7"/>
    <w:rsid w:val="005A74E5"/>
    <w:rsid w:val="005A75B5"/>
    <w:rsid w:val="005A7994"/>
    <w:rsid w:val="005A7A28"/>
    <w:rsid w:val="005B0327"/>
    <w:rsid w:val="005B1278"/>
    <w:rsid w:val="005B1D57"/>
    <w:rsid w:val="005B3177"/>
    <w:rsid w:val="005B33EE"/>
    <w:rsid w:val="005B35CC"/>
    <w:rsid w:val="005B37CD"/>
    <w:rsid w:val="005B394F"/>
    <w:rsid w:val="005B466D"/>
    <w:rsid w:val="005B47C4"/>
    <w:rsid w:val="005B4B62"/>
    <w:rsid w:val="005B52A9"/>
    <w:rsid w:val="005B5AA4"/>
    <w:rsid w:val="005B6077"/>
    <w:rsid w:val="005B644A"/>
    <w:rsid w:val="005B6C3B"/>
    <w:rsid w:val="005B7BAD"/>
    <w:rsid w:val="005B7C9F"/>
    <w:rsid w:val="005C0408"/>
    <w:rsid w:val="005C04E3"/>
    <w:rsid w:val="005C0BE1"/>
    <w:rsid w:val="005C1092"/>
    <w:rsid w:val="005C1579"/>
    <w:rsid w:val="005C2319"/>
    <w:rsid w:val="005C29D2"/>
    <w:rsid w:val="005C318E"/>
    <w:rsid w:val="005C36A8"/>
    <w:rsid w:val="005C47E3"/>
    <w:rsid w:val="005C4879"/>
    <w:rsid w:val="005C4B6A"/>
    <w:rsid w:val="005C5842"/>
    <w:rsid w:val="005C58EB"/>
    <w:rsid w:val="005C5FE1"/>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782E"/>
    <w:rsid w:val="005D7D47"/>
    <w:rsid w:val="005E06D8"/>
    <w:rsid w:val="005E216F"/>
    <w:rsid w:val="005E2817"/>
    <w:rsid w:val="005E297E"/>
    <w:rsid w:val="005E2EEF"/>
    <w:rsid w:val="005E3106"/>
    <w:rsid w:val="005E3A89"/>
    <w:rsid w:val="005E42F5"/>
    <w:rsid w:val="005E4E42"/>
    <w:rsid w:val="005E5607"/>
    <w:rsid w:val="005E616E"/>
    <w:rsid w:val="005E67A3"/>
    <w:rsid w:val="005E6A0E"/>
    <w:rsid w:val="005F0047"/>
    <w:rsid w:val="005F0C83"/>
    <w:rsid w:val="005F2740"/>
    <w:rsid w:val="005F3092"/>
    <w:rsid w:val="005F34A4"/>
    <w:rsid w:val="005F36B8"/>
    <w:rsid w:val="005F37C9"/>
    <w:rsid w:val="005F4B18"/>
    <w:rsid w:val="005F4D77"/>
    <w:rsid w:val="005F5585"/>
    <w:rsid w:val="005F5E4F"/>
    <w:rsid w:val="005F79B1"/>
    <w:rsid w:val="005F7A9F"/>
    <w:rsid w:val="006002E9"/>
    <w:rsid w:val="00600C6D"/>
    <w:rsid w:val="00600E23"/>
    <w:rsid w:val="0060107D"/>
    <w:rsid w:val="00602624"/>
    <w:rsid w:val="00602737"/>
    <w:rsid w:val="00602F63"/>
    <w:rsid w:val="00603998"/>
    <w:rsid w:val="006039AA"/>
    <w:rsid w:val="00603C9B"/>
    <w:rsid w:val="0060464E"/>
    <w:rsid w:val="006051C5"/>
    <w:rsid w:val="006052D2"/>
    <w:rsid w:val="0060578F"/>
    <w:rsid w:val="00605ED7"/>
    <w:rsid w:val="00607D51"/>
    <w:rsid w:val="006116FE"/>
    <w:rsid w:val="00611C3D"/>
    <w:rsid w:val="00611D3D"/>
    <w:rsid w:val="00612271"/>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ECB"/>
    <w:rsid w:val="00623EDD"/>
    <w:rsid w:val="00624AE9"/>
    <w:rsid w:val="00624F54"/>
    <w:rsid w:val="006250B7"/>
    <w:rsid w:val="00625907"/>
    <w:rsid w:val="00625F7B"/>
    <w:rsid w:val="0062694E"/>
    <w:rsid w:val="0062769F"/>
    <w:rsid w:val="006300C6"/>
    <w:rsid w:val="006304E7"/>
    <w:rsid w:val="006325A6"/>
    <w:rsid w:val="00632C7A"/>
    <w:rsid w:val="00633269"/>
    <w:rsid w:val="006337BA"/>
    <w:rsid w:val="006344E8"/>
    <w:rsid w:val="00634541"/>
    <w:rsid w:val="00634E8A"/>
    <w:rsid w:val="00635DEE"/>
    <w:rsid w:val="006403BF"/>
    <w:rsid w:val="006414B7"/>
    <w:rsid w:val="00641FDC"/>
    <w:rsid w:val="006428D6"/>
    <w:rsid w:val="00642D56"/>
    <w:rsid w:val="00643075"/>
    <w:rsid w:val="00643619"/>
    <w:rsid w:val="006437B8"/>
    <w:rsid w:val="00645620"/>
    <w:rsid w:val="00645832"/>
    <w:rsid w:val="00645F19"/>
    <w:rsid w:val="006465CC"/>
    <w:rsid w:val="00646D1F"/>
    <w:rsid w:val="006470C3"/>
    <w:rsid w:val="0064714E"/>
    <w:rsid w:val="00647AC8"/>
    <w:rsid w:val="00651070"/>
    <w:rsid w:val="006519DF"/>
    <w:rsid w:val="00651A39"/>
    <w:rsid w:val="00651FF7"/>
    <w:rsid w:val="0065208D"/>
    <w:rsid w:val="00652B3A"/>
    <w:rsid w:val="00652E43"/>
    <w:rsid w:val="006531DD"/>
    <w:rsid w:val="00654FB7"/>
    <w:rsid w:val="00655E01"/>
    <w:rsid w:val="0065645B"/>
    <w:rsid w:val="006569AD"/>
    <w:rsid w:val="006576A3"/>
    <w:rsid w:val="006579B6"/>
    <w:rsid w:val="00657F2B"/>
    <w:rsid w:val="0066088B"/>
    <w:rsid w:val="00660A8C"/>
    <w:rsid w:val="00660C00"/>
    <w:rsid w:val="006610DC"/>
    <w:rsid w:val="00661436"/>
    <w:rsid w:val="006615DC"/>
    <w:rsid w:val="00661702"/>
    <w:rsid w:val="00662A3F"/>
    <w:rsid w:val="00662D94"/>
    <w:rsid w:val="00662E87"/>
    <w:rsid w:val="0066356E"/>
    <w:rsid w:val="00663693"/>
    <w:rsid w:val="006640CD"/>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B36"/>
    <w:rsid w:val="00675F4B"/>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4EB"/>
    <w:rsid w:val="006907E4"/>
    <w:rsid w:val="0069094D"/>
    <w:rsid w:val="00690CA4"/>
    <w:rsid w:val="006910F9"/>
    <w:rsid w:val="00691998"/>
    <w:rsid w:val="006920F3"/>
    <w:rsid w:val="00692276"/>
    <w:rsid w:val="006937C4"/>
    <w:rsid w:val="00693877"/>
    <w:rsid w:val="00693E38"/>
    <w:rsid w:val="0069478D"/>
    <w:rsid w:val="00694D98"/>
    <w:rsid w:val="00695B55"/>
    <w:rsid w:val="00695BC1"/>
    <w:rsid w:val="00695D97"/>
    <w:rsid w:val="00696542"/>
    <w:rsid w:val="006971F9"/>
    <w:rsid w:val="006979C8"/>
    <w:rsid w:val="006A01E8"/>
    <w:rsid w:val="006A0558"/>
    <w:rsid w:val="006A0D38"/>
    <w:rsid w:val="006A15C6"/>
    <w:rsid w:val="006A27C1"/>
    <w:rsid w:val="006A2BAD"/>
    <w:rsid w:val="006A418E"/>
    <w:rsid w:val="006A4378"/>
    <w:rsid w:val="006A5B09"/>
    <w:rsid w:val="006A6F4B"/>
    <w:rsid w:val="006A757C"/>
    <w:rsid w:val="006A775A"/>
    <w:rsid w:val="006A7A48"/>
    <w:rsid w:val="006A7C5A"/>
    <w:rsid w:val="006B03FB"/>
    <w:rsid w:val="006B06F1"/>
    <w:rsid w:val="006B0802"/>
    <w:rsid w:val="006B179D"/>
    <w:rsid w:val="006B1AD3"/>
    <w:rsid w:val="006B1C10"/>
    <w:rsid w:val="006B2163"/>
    <w:rsid w:val="006B25F8"/>
    <w:rsid w:val="006B2FDD"/>
    <w:rsid w:val="006B35B3"/>
    <w:rsid w:val="006B5394"/>
    <w:rsid w:val="006B55EE"/>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FEB"/>
    <w:rsid w:val="006C223F"/>
    <w:rsid w:val="006C23CE"/>
    <w:rsid w:val="006C28D4"/>
    <w:rsid w:val="006C3560"/>
    <w:rsid w:val="006C3FE1"/>
    <w:rsid w:val="006C50DB"/>
    <w:rsid w:val="006C5234"/>
    <w:rsid w:val="006C5315"/>
    <w:rsid w:val="006C5B88"/>
    <w:rsid w:val="006C60F4"/>
    <w:rsid w:val="006C7BAE"/>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49D"/>
    <w:rsid w:val="006D7EA1"/>
    <w:rsid w:val="006E0A9A"/>
    <w:rsid w:val="006E0FAC"/>
    <w:rsid w:val="006E1809"/>
    <w:rsid w:val="006E1E27"/>
    <w:rsid w:val="006E2062"/>
    <w:rsid w:val="006E32CB"/>
    <w:rsid w:val="006E355A"/>
    <w:rsid w:val="006E39B6"/>
    <w:rsid w:val="006E3FC0"/>
    <w:rsid w:val="006E4538"/>
    <w:rsid w:val="006E528B"/>
    <w:rsid w:val="006E5635"/>
    <w:rsid w:val="006E5FC7"/>
    <w:rsid w:val="006E6557"/>
    <w:rsid w:val="006E6EDA"/>
    <w:rsid w:val="006E7AA7"/>
    <w:rsid w:val="006E7AE0"/>
    <w:rsid w:val="006E7D70"/>
    <w:rsid w:val="006F051D"/>
    <w:rsid w:val="006F1959"/>
    <w:rsid w:val="006F2DBD"/>
    <w:rsid w:val="006F350B"/>
    <w:rsid w:val="006F356A"/>
    <w:rsid w:val="006F5A2B"/>
    <w:rsid w:val="006F6295"/>
    <w:rsid w:val="006F62CF"/>
    <w:rsid w:val="006F6BEA"/>
    <w:rsid w:val="006F7132"/>
    <w:rsid w:val="006F7780"/>
    <w:rsid w:val="006F7867"/>
    <w:rsid w:val="006F7E55"/>
    <w:rsid w:val="007020A0"/>
    <w:rsid w:val="00702550"/>
    <w:rsid w:val="00702731"/>
    <w:rsid w:val="00702895"/>
    <w:rsid w:val="00702A32"/>
    <w:rsid w:val="00703424"/>
    <w:rsid w:val="007038A1"/>
    <w:rsid w:val="00703CD1"/>
    <w:rsid w:val="007040A5"/>
    <w:rsid w:val="007041D7"/>
    <w:rsid w:val="00704CD3"/>
    <w:rsid w:val="00704D3B"/>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AC8"/>
    <w:rsid w:val="0072568C"/>
    <w:rsid w:val="00725745"/>
    <w:rsid w:val="007257BB"/>
    <w:rsid w:val="00725DD5"/>
    <w:rsid w:val="00727709"/>
    <w:rsid w:val="0072783F"/>
    <w:rsid w:val="00727D91"/>
    <w:rsid w:val="007301D7"/>
    <w:rsid w:val="007303F8"/>
    <w:rsid w:val="007307D1"/>
    <w:rsid w:val="00731128"/>
    <w:rsid w:val="00731324"/>
    <w:rsid w:val="0073162D"/>
    <w:rsid w:val="007329FD"/>
    <w:rsid w:val="007332B2"/>
    <w:rsid w:val="007333BE"/>
    <w:rsid w:val="00733A8C"/>
    <w:rsid w:val="00735121"/>
    <w:rsid w:val="00735142"/>
    <w:rsid w:val="00735245"/>
    <w:rsid w:val="007352D2"/>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DF9"/>
    <w:rsid w:val="00746447"/>
    <w:rsid w:val="00746AE2"/>
    <w:rsid w:val="00746C79"/>
    <w:rsid w:val="007471EB"/>
    <w:rsid w:val="00747339"/>
    <w:rsid w:val="007476F3"/>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60DC"/>
    <w:rsid w:val="007663AF"/>
    <w:rsid w:val="007703AE"/>
    <w:rsid w:val="00770C44"/>
    <w:rsid w:val="00771FE5"/>
    <w:rsid w:val="007729BC"/>
    <w:rsid w:val="007733C1"/>
    <w:rsid w:val="007741F1"/>
    <w:rsid w:val="00774FDC"/>
    <w:rsid w:val="00775892"/>
    <w:rsid w:val="00775E82"/>
    <w:rsid w:val="00776180"/>
    <w:rsid w:val="00776687"/>
    <w:rsid w:val="007803F3"/>
    <w:rsid w:val="0078042B"/>
    <w:rsid w:val="007806DC"/>
    <w:rsid w:val="00780909"/>
    <w:rsid w:val="0078111D"/>
    <w:rsid w:val="00781FD5"/>
    <w:rsid w:val="007821E9"/>
    <w:rsid w:val="0078319B"/>
    <w:rsid w:val="00783AC2"/>
    <w:rsid w:val="00784734"/>
    <w:rsid w:val="00784C4D"/>
    <w:rsid w:val="00785153"/>
    <w:rsid w:val="00785416"/>
    <w:rsid w:val="00785CB6"/>
    <w:rsid w:val="00785F1C"/>
    <w:rsid w:val="0078675D"/>
    <w:rsid w:val="0078696C"/>
    <w:rsid w:val="0079023F"/>
    <w:rsid w:val="00790C6F"/>
    <w:rsid w:val="00790DA9"/>
    <w:rsid w:val="00791345"/>
    <w:rsid w:val="007915A8"/>
    <w:rsid w:val="00791915"/>
    <w:rsid w:val="00791F75"/>
    <w:rsid w:val="00792CFA"/>
    <w:rsid w:val="007939EA"/>
    <w:rsid w:val="007953D6"/>
    <w:rsid w:val="007957D9"/>
    <w:rsid w:val="007973CC"/>
    <w:rsid w:val="0079769A"/>
    <w:rsid w:val="00797BC9"/>
    <w:rsid w:val="007A0785"/>
    <w:rsid w:val="007A0A5B"/>
    <w:rsid w:val="007A11FA"/>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2D2E"/>
    <w:rsid w:val="007B449A"/>
    <w:rsid w:val="007B4D5D"/>
    <w:rsid w:val="007B502B"/>
    <w:rsid w:val="007B60DE"/>
    <w:rsid w:val="007B61C6"/>
    <w:rsid w:val="007B6712"/>
    <w:rsid w:val="007B6B57"/>
    <w:rsid w:val="007B6EFE"/>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8BB"/>
    <w:rsid w:val="007C773C"/>
    <w:rsid w:val="007C7EA1"/>
    <w:rsid w:val="007D002B"/>
    <w:rsid w:val="007D0926"/>
    <w:rsid w:val="007D0B6E"/>
    <w:rsid w:val="007D0C5F"/>
    <w:rsid w:val="007D21A6"/>
    <w:rsid w:val="007D282D"/>
    <w:rsid w:val="007D2E4E"/>
    <w:rsid w:val="007D3230"/>
    <w:rsid w:val="007D3865"/>
    <w:rsid w:val="007D46C9"/>
    <w:rsid w:val="007D4ADA"/>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99A"/>
    <w:rsid w:val="007E5B8E"/>
    <w:rsid w:val="007E5EC4"/>
    <w:rsid w:val="007E7801"/>
    <w:rsid w:val="007F011D"/>
    <w:rsid w:val="007F0F5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DF5"/>
    <w:rsid w:val="00802AD0"/>
    <w:rsid w:val="00802BD3"/>
    <w:rsid w:val="00802E37"/>
    <w:rsid w:val="00803AAD"/>
    <w:rsid w:val="00804F2B"/>
    <w:rsid w:val="00805170"/>
    <w:rsid w:val="00805389"/>
    <w:rsid w:val="008058BA"/>
    <w:rsid w:val="00805C78"/>
    <w:rsid w:val="00806AD2"/>
    <w:rsid w:val="00806DCB"/>
    <w:rsid w:val="00810C39"/>
    <w:rsid w:val="00810F03"/>
    <w:rsid w:val="0081112E"/>
    <w:rsid w:val="00811548"/>
    <w:rsid w:val="00811D28"/>
    <w:rsid w:val="008120BB"/>
    <w:rsid w:val="008123D3"/>
    <w:rsid w:val="00812BC3"/>
    <w:rsid w:val="008145E2"/>
    <w:rsid w:val="00814BAC"/>
    <w:rsid w:val="00814C3D"/>
    <w:rsid w:val="008152BF"/>
    <w:rsid w:val="00816399"/>
    <w:rsid w:val="00820479"/>
    <w:rsid w:val="008204A8"/>
    <w:rsid w:val="008205DA"/>
    <w:rsid w:val="008208F4"/>
    <w:rsid w:val="008215D2"/>
    <w:rsid w:val="00822A52"/>
    <w:rsid w:val="00822BD2"/>
    <w:rsid w:val="00822C57"/>
    <w:rsid w:val="00822DF9"/>
    <w:rsid w:val="00823077"/>
    <w:rsid w:val="00823BF7"/>
    <w:rsid w:val="008242AA"/>
    <w:rsid w:val="00824704"/>
    <w:rsid w:val="00825A55"/>
    <w:rsid w:val="00825EC0"/>
    <w:rsid w:val="00827106"/>
    <w:rsid w:val="00827972"/>
    <w:rsid w:val="00827FEE"/>
    <w:rsid w:val="00830285"/>
    <w:rsid w:val="008316B1"/>
    <w:rsid w:val="008318DA"/>
    <w:rsid w:val="00833C4E"/>
    <w:rsid w:val="0083455C"/>
    <w:rsid w:val="00834566"/>
    <w:rsid w:val="00834BE7"/>
    <w:rsid w:val="00834F5C"/>
    <w:rsid w:val="008353E5"/>
    <w:rsid w:val="00836891"/>
    <w:rsid w:val="00837AC4"/>
    <w:rsid w:val="00840E1D"/>
    <w:rsid w:val="00840F63"/>
    <w:rsid w:val="00841340"/>
    <w:rsid w:val="008417B0"/>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69C"/>
    <w:rsid w:val="00854EBF"/>
    <w:rsid w:val="00855629"/>
    <w:rsid w:val="00856960"/>
    <w:rsid w:val="00856E9C"/>
    <w:rsid w:val="008570CD"/>
    <w:rsid w:val="00857A5A"/>
    <w:rsid w:val="00857D2F"/>
    <w:rsid w:val="0086071C"/>
    <w:rsid w:val="008623A9"/>
    <w:rsid w:val="00862535"/>
    <w:rsid w:val="00862C4A"/>
    <w:rsid w:val="00862C7D"/>
    <w:rsid w:val="008631F3"/>
    <w:rsid w:val="00863227"/>
    <w:rsid w:val="008638EC"/>
    <w:rsid w:val="008647C5"/>
    <w:rsid w:val="0086502E"/>
    <w:rsid w:val="00865B0C"/>
    <w:rsid w:val="00865D44"/>
    <w:rsid w:val="00866D59"/>
    <w:rsid w:val="00866F8A"/>
    <w:rsid w:val="00870152"/>
    <w:rsid w:val="00871096"/>
    <w:rsid w:val="00871400"/>
    <w:rsid w:val="00871CBD"/>
    <w:rsid w:val="00872457"/>
    <w:rsid w:val="008746C5"/>
    <w:rsid w:val="00875257"/>
    <w:rsid w:val="0087609E"/>
    <w:rsid w:val="00877E5C"/>
    <w:rsid w:val="0088021D"/>
    <w:rsid w:val="00880382"/>
    <w:rsid w:val="00880A12"/>
    <w:rsid w:val="0088144C"/>
    <w:rsid w:val="00882DFF"/>
    <w:rsid w:val="00882F9F"/>
    <w:rsid w:val="0088388A"/>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CC2"/>
    <w:rsid w:val="00894358"/>
    <w:rsid w:val="008965B8"/>
    <w:rsid w:val="00897611"/>
    <w:rsid w:val="00897BFE"/>
    <w:rsid w:val="008A040C"/>
    <w:rsid w:val="008A077F"/>
    <w:rsid w:val="008A0A6E"/>
    <w:rsid w:val="008A1379"/>
    <w:rsid w:val="008A18DC"/>
    <w:rsid w:val="008A304B"/>
    <w:rsid w:val="008A31E6"/>
    <w:rsid w:val="008A37FB"/>
    <w:rsid w:val="008A426E"/>
    <w:rsid w:val="008A4312"/>
    <w:rsid w:val="008A4930"/>
    <w:rsid w:val="008A5149"/>
    <w:rsid w:val="008A552E"/>
    <w:rsid w:val="008A58B7"/>
    <w:rsid w:val="008A5A58"/>
    <w:rsid w:val="008A5D8B"/>
    <w:rsid w:val="008A60E6"/>
    <w:rsid w:val="008A6F68"/>
    <w:rsid w:val="008A7140"/>
    <w:rsid w:val="008A7406"/>
    <w:rsid w:val="008B0AAB"/>
    <w:rsid w:val="008B1583"/>
    <w:rsid w:val="008B2030"/>
    <w:rsid w:val="008B391F"/>
    <w:rsid w:val="008B39CE"/>
    <w:rsid w:val="008B44E4"/>
    <w:rsid w:val="008B488D"/>
    <w:rsid w:val="008B4AE8"/>
    <w:rsid w:val="008B66BA"/>
    <w:rsid w:val="008B6810"/>
    <w:rsid w:val="008B6DBB"/>
    <w:rsid w:val="008B70B6"/>
    <w:rsid w:val="008B7A93"/>
    <w:rsid w:val="008C00CE"/>
    <w:rsid w:val="008C053E"/>
    <w:rsid w:val="008C1050"/>
    <w:rsid w:val="008C135A"/>
    <w:rsid w:val="008C48F6"/>
    <w:rsid w:val="008C5031"/>
    <w:rsid w:val="008C5106"/>
    <w:rsid w:val="008C54B8"/>
    <w:rsid w:val="008C630F"/>
    <w:rsid w:val="008C6832"/>
    <w:rsid w:val="008C693F"/>
    <w:rsid w:val="008C6A44"/>
    <w:rsid w:val="008C6ED7"/>
    <w:rsid w:val="008C7AFC"/>
    <w:rsid w:val="008C7C6F"/>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31D5"/>
    <w:rsid w:val="008E33B7"/>
    <w:rsid w:val="008E34EC"/>
    <w:rsid w:val="008E352F"/>
    <w:rsid w:val="008E4233"/>
    <w:rsid w:val="008E456A"/>
    <w:rsid w:val="008E45C5"/>
    <w:rsid w:val="008E4950"/>
    <w:rsid w:val="008E4F37"/>
    <w:rsid w:val="008E6811"/>
    <w:rsid w:val="008E6EA5"/>
    <w:rsid w:val="008E79DC"/>
    <w:rsid w:val="008E7B54"/>
    <w:rsid w:val="008F0EA1"/>
    <w:rsid w:val="008F128E"/>
    <w:rsid w:val="008F16FB"/>
    <w:rsid w:val="008F25B3"/>
    <w:rsid w:val="008F2BA6"/>
    <w:rsid w:val="008F308E"/>
    <w:rsid w:val="008F3479"/>
    <w:rsid w:val="008F3D22"/>
    <w:rsid w:val="008F3E30"/>
    <w:rsid w:val="008F40A5"/>
    <w:rsid w:val="008F4C3D"/>
    <w:rsid w:val="008F5150"/>
    <w:rsid w:val="008F5714"/>
    <w:rsid w:val="008F6071"/>
    <w:rsid w:val="008F6396"/>
    <w:rsid w:val="008F651A"/>
    <w:rsid w:val="008F6A3E"/>
    <w:rsid w:val="008F7D42"/>
    <w:rsid w:val="008F7DAD"/>
    <w:rsid w:val="009003CE"/>
    <w:rsid w:val="00900703"/>
    <w:rsid w:val="009013FC"/>
    <w:rsid w:val="0090264F"/>
    <w:rsid w:val="009027AF"/>
    <w:rsid w:val="00902FD8"/>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A5D"/>
    <w:rsid w:val="00914556"/>
    <w:rsid w:val="009148FF"/>
    <w:rsid w:val="00915295"/>
    <w:rsid w:val="00915C47"/>
    <w:rsid w:val="009178AC"/>
    <w:rsid w:val="00917C0E"/>
    <w:rsid w:val="00917E0C"/>
    <w:rsid w:val="00920B73"/>
    <w:rsid w:val="00920C59"/>
    <w:rsid w:val="00921AFB"/>
    <w:rsid w:val="00921DA0"/>
    <w:rsid w:val="00923320"/>
    <w:rsid w:val="00923666"/>
    <w:rsid w:val="00923BE3"/>
    <w:rsid w:val="0092438F"/>
    <w:rsid w:val="00924989"/>
    <w:rsid w:val="00924B8E"/>
    <w:rsid w:val="0092521C"/>
    <w:rsid w:val="0092585A"/>
    <w:rsid w:val="00925A72"/>
    <w:rsid w:val="009265D5"/>
    <w:rsid w:val="009275C3"/>
    <w:rsid w:val="0092788C"/>
    <w:rsid w:val="00927951"/>
    <w:rsid w:val="009279BE"/>
    <w:rsid w:val="00927AB7"/>
    <w:rsid w:val="00927B86"/>
    <w:rsid w:val="00927D2C"/>
    <w:rsid w:val="00930623"/>
    <w:rsid w:val="00930EF3"/>
    <w:rsid w:val="00931181"/>
    <w:rsid w:val="0093127E"/>
    <w:rsid w:val="009319F7"/>
    <w:rsid w:val="00931DEA"/>
    <w:rsid w:val="00931F37"/>
    <w:rsid w:val="00931F49"/>
    <w:rsid w:val="00932744"/>
    <w:rsid w:val="00932ABA"/>
    <w:rsid w:val="0093318E"/>
    <w:rsid w:val="00933874"/>
    <w:rsid w:val="009341D8"/>
    <w:rsid w:val="00936725"/>
    <w:rsid w:val="00936E7C"/>
    <w:rsid w:val="00937287"/>
    <w:rsid w:val="00937347"/>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DBD"/>
    <w:rsid w:val="00955513"/>
    <w:rsid w:val="00955AB3"/>
    <w:rsid w:val="00956173"/>
    <w:rsid w:val="00956309"/>
    <w:rsid w:val="00956543"/>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5012"/>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3992"/>
    <w:rsid w:val="00984713"/>
    <w:rsid w:val="009847ED"/>
    <w:rsid w:val="0098494F"/>
    <w:rsid w:val="00984A11"/>
    <w:rsid w:val="00985A83"/>
    <w:rsid w:val="00986348"/>
    <w:rsid w:val="0098710C"/>
    <w:rsid w:val="00987672"/>
    <w:rsid w:val="00990310"/>
    <w:rsid w:val="00990DBA"/>
    <w:rsid w:val="009910C5"/>
    <w:rsid w:val="00991936"/>
    <w:rsid w:val="00991B96"/>
    <w:rsid w:val="00992D85"/>
    <w:rsid w:val="00993954"/>
    <w:rsid w:val="00993B70"/>
    <w:rsid w:val="00994838"/>
    <w:rsid w:val="00994A99"/>
    <w:rsid w:val="00994FAE"/>
    <w:rsid w:val="00995653"/>
    <w:rsid w:val="00995B37"/>
    <w:rsid w:val="0099703C"/>
    <w:rsid w:val="009A014F"/>
    <w:rsid w:val="009A0312"/>
    <w:rsid w:val="009A0CD7"/>
    <w:rsid w:val="009A18D9"/>
    <w:rsid w:val="009A25C4"/>
    <w:rsid w:val="009A2992"/>
    <w:rsid w:val="009A2B57"/>
    <w:rsid w:val="009A43F2"/>
    <w:rsid w:val="009A4E34"/>
    <w:rsid w:val="009A52A9"/>
    <w:rsid w:val="009A56FD"/>
    <w:rsid w:val="009A57D7"/>
    <w:rsid w:val="009A658A"/>
    <w:rsid w:val="009A6C51"/>
    <w:rsid w:val="009A7226"/>
    <w:rsid w:val="009A739D"/>
    <w:rsid w:val="009A7D0B"/>
    <w:rsid w:val="009B06CF"/>
    <w:rsid w:val="009B0960"/>
    <w:rsid w:val="009B0F2F"/>
    <w:rsid w:val="009B1B1F"/>
    <w:rsid w:val="009B1DC7"/>
    <w:rsid w:val="009B22E2"/>
    <w:rsid w:val="009B2812"/>
    <w:rsid w:val="009B2FC9"/>
    <w:rsid w:val="009B33B0"/>
    <w:rsid w:val="009B3DB9"/>
    <w:rsid w:val="009B3ECC"/>
    <w:rsid w:val="009B3F84"/>
    <w:rsid w:val="009B50AC"/>
    <w:rsid w:val="009B514E"/>
    <w:rsid w:val="009B553F"/>
    <w:rsid w:val="009B5DFD"/>
    <w:rsid w:val="009B6888"/>
    <w:rsid w:val="009B6D04"/>
    <w:rsid w:val="009C0678"/>
    <w:rsid w:val="009C139B"/>
    <w:rsid w:val="009C1433"/>
    <w:rsid w:val="009C185E"/>
    <w:rsid w:val="009C2649"/>
    <w:rsid w:val="009C2783"/>
    <w:rsid w:val="009C32CF"/>
    <w:rsid w:val="009C3A09"/>
    <w:rsid w:val="009C3C47"/>
    <w:rsid w:val="009C5624"/>
    <w:rsid w:val="009C60C7"/>
    <w:rsid w:val="009C617E"/>
    <w:rsid w:val="009C72DB"/>
    <w:rsid w:val="009C7AE6"/>
    <w:rsid w:val="009C7AEC"/>
    <w:rsid w:val="009C7B60"/>
    <w:rsid w:val="009D005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E0FAA"/>
    <w:rsid w:val="009E12B6"/>
    <w:rsid w:val="009E1A61"/>
    <w:rsid w:val="009E293B"/>
    <w:rsid w:val="009E2AB0"/>
    <w:rsid w:val="009E301E"/>
    <w:rsid w:val="009E34B5"/>
    <w:rsid w:val="009E3E90"/>
    <w:rsid w:val="009E45BA"/>
    <w:rsid w:val="009E4745"/>
    <w:rsid w:val="009E52C6"/>
    <w:rsid w:val="009E5675"/>
    <w:rsid w:val="009E59AA"/>
    <w:rsid w:val="009E5CD2"/>
    <w:rsid w:val="009E6541"/>
    <w:rsid w:val="009E6C0A"/>
    <w:rsid w:val="009E7BA9"/>
    <w:rsid w:val="009F0A82"/>
    <w:rsid w:val="009F2B80"/>
    <w:rsid w:val="009F30B3"/>
    <w:rsid w:val="009F3413"/>
    <w:rsid w:val="009F42A6"/>
    <w:rsid w:val="009F46A1"/>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106B"/>
    <w:rsid w:val="00A013CA"/>
    <w:rsid w:val="00A01940"/>
    <w:rsid w:val="00A023FA"/>
    <w:rsid w:val="00A02A42"/>
    <w:rsid w:val="00A04861"/>
    <w:rsid w:val="00A04E57"/>
    <w:rsid w:val="00A04F29"/>
    <w:rsid w:val="00A04F43"/>
    <w:rsid w:val="00A05B64"/>
    <w:rsid w:val="00A05B90"/>
    <w:rsid w:val="00A062BC"/>
    <w:rsid w:val="00A07297"/>
    <w:rsid w:val="00A07695"/>
    <w:rsid w:val="00A078E3"/>
    <w:rsid w:val="00A07903"/>
    <w:rsid w:val="00A10457"/>
    <w:rsid w:val="00A105A4"/>
    <w:rsid w:val="00A10A1B"/>
    <w:rsid w:val="00A11C56"/>
    <w:rsid w:val="00A13121"/>
    <w:rsid w:val="00A141FC"/>
    <w:rsid w:val="00A144DC"/>
    <w:rsid w:val="00A1511D"/>
    <w:rsid w:val="00A1551C"/>
    <w:rsid w:val="00A1579C"/>
    <w:rsid w:val="00A16921"/>
    <w:rsid w:val="00A1707F"/>
    <w:rsid w:val="00A17D5D"/>
    <w:rsid w:val="00A2010A"/>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CE5"/>
    <w:rsid w:val="00A37106"/>
    <w:rsid w:val="00A3771F"/>
    <w:rsid w:val="00A37935"/>
    <w:rsid w:val="00A401AE"/>
    <w:rsid w:val="00A403CD"/>
    <w:rsid w:val="00A40FF9"/>
    <w:rsid w:val="00A411A3"/>
    <w:rsid w:val="00A41984"/>
    <w:rsid w:val="00A41DD0"/>
    <w:rsid w:val="00A41E81"/>
    <w:rsid w:val="00A41E90"/>
    <w:rsid w:val="00A42477"/>
    <w:rsid w:val="00A43573"/>
    <w:rsid w:val="00A43E09"/>
    <w:rsid w:val="00A459C4"/>
    <w:rsid w:val="00A45DF4"/>
    <w:rsid w:val="00A460EF"/>
    <w:rsid w:val="00A46883"/>
    <w:rsid w:val="00A4735B"/>
    <w:rsid w:val="00A475A7"/>
    <w:rsid w:val="00A47E54"/>
    <w:rsid w:val="00A47E78"/>
    <w:rsid w:val="00A50134"/>
    <w:rsid w:val="00A506C5"/>
    <w:rsid w:val="00A51444"/>
    <w:rsid w:val="00A51890"/>
    <w:rsid w:val="00A52C14"/>
    <w:rsid w:val="00A52DE0"/>
    <w:rsid w:val="00A52E29"/>
    <w:rsid w:val="00A53624"/>
    <w:rsid w:val="00A546E6"/>
    <w:rsid w:val="00A5534C"/>
    <w:rsid w:val="00A563D0"/>
    <w:rsid w:val="00A56697"/>
    <w:rsid w:val="00A56773"/>
    <w:rsid w:val="00A56FEE"/>
    <w:rsid w:val="00A57737"/>
    <w:rsid w:val="00A60B4A"/>
    <w:rsid w:val="00A60FF8"/>
    <w:rsid w:val="00A61E63"/>
    <w:rsid w:val="00A62280"/>
    <w:rsid w:val="00A625A2"/>
    <w:rsid w:val="00A6327B"/>
    <w:rsid w:val="00A63431"/>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FBA"/>
    <w:rsid w:val="00A71152"/>
    <w:rsid w:val="00A7123C"/>
    <w:rsid w:val="00A718CD"/>
    <w:rsid w:val="00A71E44"/>
    <w:rsid w:val="00A71FB5"/>
    <w:rsid w:val="00A72913"/>
    <w:rsid w:val="00A73A5A"/>
    <w:rsid w:val="00A73C51"/>
    <w:rsid w:val="00A74567"/>
    <w:rsid w:val="00A74A87"/>
    <w:rsid w:val="00A74E6A"/>
    <w:rsid w:val="00A74EA4"/>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7AD1"/>
    <w:rsid w:val="00A87D83"/>
    <w:rsid w:val="00A90225"/>
    <w:rsid w:val="00A90C72"/>
    <w:rsid w:val="00A90FAF"/>
    <w:rsid w:val="00A9101D"/>
    <w:rsid w:val="00A9128F"/>
    <w:rsid w:val="00A912D2"/>
    <w:rsid w:val="00A912E2"/>
    <w:rsid w:val="00A91748"/>
    <w:rsid w:val="00A917A4"/>
    <w:rsid w:val="00A91861"/>
    <w:rsid w:val="00A91897"/>
    <w:rsid w:val="00A91B1B"/>
    <w:rsid w:val="00A924BA"/>
    <w:rsid w:val="00A92526"/>
    <w:rsid w:val="00A92965"/>
    <w:rsid w:val="00A92A59"/>
    <w:rsid w:val="00A92B54"/>
    <w:rsid w:val="00A92C52"/>
    <w:rsid w:val="00A94CC1"/>
    <w:rsid w:val="00A95978"/>
    <w:rsid w:val="00A95B0A"/>
    <w:rsid w:val="00A95F5D"/>
    <w:rsid w:val="00A96A01"/>
    <w:rsid w:val="00A96DDE"/>
    <w:rsid w:val="00A9750C"/>
    <w:rsid w:val="00A97746"/>
    <w:rsid w:val="00A9795D"/>
    <w:rsid w:val="00AA07A8"/>
    <w:rsid w:val="00AA1AF4"/>
    <w:rsid w:val="00AA1AF9"/>
    <w:rsid w:val="00AA1DC6"/>
    <w:rsid w:val="00AA2F09"/>
    <w:rsid w:val="00AA3480"/>
    <w:rsid w:val="00AA60D6"/>
    <w:rsid w:val="00AA6204"/>
    <w:rsid w:val="00AA64B5"/>
    <w:rsid w:val="00AA6CF8"/>
    <w:rsid w:val="00AA6F33"/>
    <w:rsid w:val="00AA7490"/>
    <w:rsid w:val="00AA76BE"/>
    <w:rsid w:val="00AA7EB5"/>
    <w:rsid w:val="00AB0570"/>
    <w:rsid w:val="00AB0882"/>
    <w:rsid w:val="00AB0B79"/>
    <w:rsid w:val="00AB1017"/>
    <w:rsid w:val="00AB204D"/>
    <w:rsid w:val="00AB2575"/>
    <w:rsid w:val="00AB281F"/>
    <w:rsid w:val="00AB2DAA"/>
    <w:rsid w:val="00AB489F"/>
    <w:rsid w:val="00AB57BB"/>
    <w:rsid w:val="00AB6464"/>
    <w:rsid w:val="00AB6BC8"/>
    <w:rsid w:val="00AB7092"/>
    <w:rsid w:val="00AB7DCA"/>
    <w:rsid w:val="00AC026C"/>
    <w:rsid w:val="00AC1188"/>
    <w:rsid w:val="00AC182A"/>
    <w:rsid w:val="00AC3ABA"/>
    <w:rsid w:val="00AC4272"/>
    <w:rsid w:val="00AC4C3A"/>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6C0"/>
    <w:rsid w:val="00AE3909"/>
    <w:rsid w:val="00AE4229"/>
    <w:rsid w:val="00AE46C8"/>
    <w:rsid w:val="00AE479B"/>
    <w:rsid w:val="00AE52C2"/>
    <w:rsid w:val="00AE70B0"/>
    <w:rsid w:val="00AF01B7"/>
    <w:rsid w:val="00AF0597"/>
    <w:rsid w:val="00AF11EA"/>
    <w:rsid w:val="00AF18A1"/>
    <w:rsid w:val="00AF1951"/>
    <w:rsid w:val="00AF2D60"/>
    <w:rsid w:val="00AF333B"/>
    <w:rsid w:val="00AF3811"/>
    <w:rsid w:val="00AF3B44"/>
    <w:rsid w:val="00AF3F5A"/>
    <w:rsid w:val="00AF4184"/>
    <w:rsid w:val="00AF493E"/>
    <w:rsid w:val="00AF6307"/>
    <w:rsid w:val="00AF651C"/>
    <w:rsid w:val="00AF6A3B"/>
    <w:rsid w:val="00AF7919"/>
    <w:rsid w:val="00AF7DAA"/>
    <w:rsid w:val="00B00662"/>
    <w:rsid w:val="00B008AC"/>
    <w:rsid w:val="00B00C14"/>
    <w:rsid w:val="00B01D72"/>
    <w:rsid w:val="00B01F87"/>
    <w:rsid w:val="00B02A18"/>
    <w:rsid w:val="00B0323D"/>
    <w:rsid w:val="00B05097"/>
    <w:rsid w:val="00B05189"/>
    <w:rsid w:val="00B05398"/>
    <w:rsid w:val="00B06892"/>
    <w:rsid w:val="00B072D5"/>
    <w:rsid w:val="00B07700"/>
    <w:rsid w:val="00B07F8E"/>
    <w:rsid w:val="00B10039"/>
    <w:rsid w:val="00B10D2B"/>
    <w:rsid w:val="00B117C0"/>
    <w:rsid w:val="00B11C41"/>
    <w:rsid w:val="00B11FF6"/>
    <w:rsid w:val="00B1281A"/>
    <w:rsid w:val="00B12CCB"/>
    <w:rsid w:val="00B12E6B"/>
    <w:rsid w:val="00B130EB"/>
    <w:rsid w:val="00B132CE"/>
    <w:rsid w:val="00B1338A"/>
    <w:rsid w:val="00B13458"/>
    <w:rsid w:val="00B14241"/>
    <w:rsid w:val="00B151E0"/>
    <w:rsid w:val="00B1539B"/>
    <w:rsid w:val="00B15DED"/>
    <w:rsid w:val="00B16B7A"/>
    <w:rsid w:val="00B16D41"/>
    <w:rsid w:val="00B17520"/>
    <w:rsid w:val="00B20065"/>
    <w:rsid w:val="00B21960"/>
    <w:rsid w:val="00B21CB8"/>
    <w:rsid w:val="00B22A5A"/>
    <w:rsid w:val="00B22F58"/>
    <w:rsid w:val="00B233A5"/>
    <w:rsid w:val="00B23575"/>
    <w:rsid w:val="00B23AE7"/>
    <w:rsid w:val="00B24368"/>
    <w:rsid w:val="00B25077"/>
    <w:rsid w:val="00B25214"/>
    <w:rsid w:val="00B25922"/>
    <w:rsid w:val="00B25C03"/>
    <w:rsid w:val="00B25C7F"/>
    <w:rsid w:val="00B2629C"/>
    <w:rsid w:val="00B26436"/>
    <w:rsid w:val="00B26E99"/>
    <w:rsid w:val="00B304EE"/>
    <w:rsid w:val="00B307CE"/>
    <w:rsid w:val="00B30D86"/>
    <w:rsid w:val="00B315BD"/>
    <w:rsid w:val="00B324D4"/>
    <w:rsid w:val="00B32500"/>
    <w:rsid w:val="00B32A85"/>
    <w:rsid w:val="00B34A3B"/>
    <w:rsid w:val="00B34DC1"/>
    <w:rsid w:val="00B352D4"/>
    <w:rsid w:val="00B366D0"/>
    <w:rsid w:val="00B3709C"/>
    <w:rsid w:val="00B371CB"/>
    <w:rsid w:val="00B3741D"/>
    <w:rsid w:val="00B37DF2"/>
    <w:rsid w:val="00B4154F"/>
    <w:rsid w:val="00B41723"/>
    <w:rsid w:val="00B417AB"/>
    <w:rsid w:val="00B41C49"/>
    <w:rsid w:val="00B41CDF"/>
    <w:rsid w:val="00B42A8A"/>
    <w:rsid w:val="00B447E7"/>
    <w:rsid w:val="00B45063"/>
    <w:rsid w:val="00B450A7"/>
    <w:rsid w:val="00B450FC"/>
    <w:rsid w:val="00B454D3"/>
    <w:rsid w:val="00B45909"/>
    <w:rsid w:val="00B45D5D"/>
    <w:rsid w:val="00B46555"/>
    <w:rsid w:val="00B46D30"/>
    <w:rsid w:val="00B4718C"/>
    <w:rsid w:val="00B47F06"/>
    <w:rsid w:val="00B513EC"/>
    <w:rsid w:val="00B51D5D"/>
    <w:rsid w:val="00B51F50"/>
    <w:rsid w:val="00B52096"/>
    <w:rsid w:val="00B523F5"/>
    <w:rsid w:val="00B527C5"/>
    <w:rsid w:val="00B53D79"/>
    <w:rsid w:val="00B54581"/>
    <w:rsid w:val="00B54ABC"/>
    <w:rsid w:val="00B5544B"/>
    <w:rsid w:val="00B55B43"/>
    <w:rsid w:val="00B5612B"/>
    <w:rsid w:val="00B565B7"/>
    <w:rsid w:val="00B567D5"/>
    <w:rsid w:val="00B56E83"/>
    <w:rsid w:val="00B608CF"/>
    <w:rsid w:val="00B60C56"/>
    <w:rsid w:val="00B61045"/>
    <w:rsid w:val="00B6116B"/>
    <w:rsid w:val="00B6128D"/>
    <w:rsid w:val="00B61447"/>
    <w:rsid w:val="00B62787"/>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97C"/>
    <w:rsid w:val="00B702CB"/>
    <w:rsid w:val="00B7069C"/>
    <w:rsid w:val="00B70821"/>
    <w:rsid w:val="00B709ED"/>
    <w:rsid w:val="00B70B21"/>
    <w:rsid w:val="00B70B37"/>
    <w:rsid w:val="00B7166E"/>
    <w:rsid w:val="00B72C6F"/>
    <w:rsid w:val="00B7362C"/>
    <w:rsid w:val="00B73C40"/>
    <w:rsid w:val="00B73EBE"/>
    <w:rsid w:val="00B73F99"/>
    <w:rsid w:val="00B73FB0"/>
    <w:rsid w:val="00B7441F"/>
    <w:rsid w:val="00B74599"/>
    <w:rsid w:val="00B74962"/>
    <w:rsid w:val="00B75038"/>
    <w:rsid w:val="00B75D5C"/>
    <w:rsid w:val="00B75D7C"/>
    <w:rsid w:val="00B76EFE"/>
    <w:rsid w:val="00B775E2"/>
    <w:rsid w:val="00B7784A"/>
    <w:rsid w:val="00B77E17"/>
    <w:rsid w:val="00B80151"/>
    <w:rsid w:val="00B8106B"/>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423"/>
    <w:rsid w:val="00B94C2F"/>
    <w:rsid w:val="00B94FBE"/>
    <w:rsid w:val="00B95381"/>
    <w:rsid w:val="00B95706"/>
    <w:rsid w:val="00B958DA"/>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C81"/>
    <w:rsid w:val="00BA4C93"/>
    <w:rsid w:val="00BA4D36"/>
    <w:rsid w:val="00BA50AE"/>
    <w:rsid w:val="00BA6074"/>
    <w:rsid w:val="00BA6816"/>
    <w:rsid w:val="00BA68B8"/>
    <w:rsid w:val="00BA75CB"/>
    <w:rsid w:val="00BB016B"/>
    <w:rsid w:val="00BB0B3B"/>
    <w:rsid w:val="00BB0BE3"/>
    <w:rsid w:val="00BB10CB"/>
    <w:rsid w:val="00BB18E3"/>
    <w:rsid w:val="00BB1E1F"/>
    <w:rsid w:val="00BB203F"/>
    <w:rsid w:val="00BB2B53"/>
    <w:rsid w:val="00BB36BE"/>
    <w:rsid w:val="00BB387D"/>
    <w:rsid w:val="00BB3FD9"/>
    <w:rsid w:val="00BB444F"/>
    <w:rsid w:val="00BB5A53"/>
    <w:rsid w:val="00BB61AB"/>
    <w:rsid w:val="00BB6225"/>
    <w:rsid w:val="00BB69B8"/>
    <w:rsid w:val="00BB70AB"/>
    <w:rsid w:val="00BB7864"/>
    <w:rsid w:val="00BB79DD"/>
    <w:rsid w:val="00BB7B51"/>
    <w:rsid w:val="00BC1906"/>
    <w:rsid w:val="00BC2FB2"/>
    <w:rsid w:val="00BC3461"/>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467A"/>
    <w:rsid w:val="00BE484F"/>
    <w:rsid w:val="00BE4AD4"/>
    <w:rsid w:val="00BE69F4"/>
    <w:rsid w:val="00BE6E92"/>
    <w:rsid w:val="00BE6FF6"/>
    <w:rsid w:val="00BE74AD"/>
    <w:rsid w:val="00BE74BC"/>
    <w:rsid w:val="00BE7957"/>
    <w:rsid w:val="00BE7CC0"/>
    <w:rsid w:val="00BF1286"/>
    <w:rsid w:val="00BF1335"/>
    <w:rsid w:val="00BF1E3E"/>
    <w:rsid w:val="00BF2023"/>
    <w:rsid w:val="00BF209E"/>
    <w:rsid w:val="00BF2441"/>
    <w:rsid w:val="00BF26BF"/>
    <w:rsid w:val="00BF2B53"/>
    <w:rsid w:val="00BF2BF5"/>
    <w:rsid w:val="00BF2C38"/>
    <w:rsid w:val="00BF4040"/>
    <w:rsid w:val="00BF734F"/>
    <w:rsid w:val="00BF7429"/>
    <w:rsid w:val="00BF75AE"/>
    <w:rsid w:val="00C002E0"/>
    <w:rsid w:val="00C0202E"/>
    <w:rsid w:val="00C02121"/>
    <w:rsid w:val="00C02669"/>
    <w:rsid w:val="00C03401"/>
    <w:rsid w:val="00C0350C"/>
    <w:rsid w:val="00C03883"/>
    <w:rsid w:val="00C03A05"/>
    <w:rsid w:val="00C03E03"/>
    <w:rsid w:val="00C04862"/>
    <w:rsid w:val="00C048F2"/>
    <w:rsid w:val="00C05C60"/>
    <w:rsid w:val="00C05F78"/>
    <w:rsid w:val="00C070B4"/>
    <w:rsid w:val="00C0776A"/>
    <w:rsid w:val="00C10282"/>
    <w:rsid w:val="00C11869"/>
    <w:rsid w:val="00C119C3"/>
    <w:rsid w:val="00C11B59"/>
    <w:rsid w:val="00C1277C"/>
    <w:rsid w:val="00C12E22"/>
    <w:rsid w:val="00C1328E"/>
    <w:rsid w:val="00C1394B"/>
    <w:rsid w:val="00C13CD2"/>
    <w:rsid w:val="00C13D55"/>
    <w:rsid w:val="00C1421B"/>
    <w:rsid w:val="00C14894"/>
    <w:rsid w:val="00C14A82"/>
    <w:rsid w:val="00C16602"/>
    <w:rsid w:val="00C16D0D"/>
    <w:rsid w:val="00C173D4"/>
    <w:rsid w:val="00C1785F"/>
    <w:rsid w:val="00C17FA2"/>
    <w:rsid w:val="00C204AB"/>
    <w:rsid w:val="00C21145"/>
    <w:rsid w:val="00C21446"/>
    <w:rsid w:val="00C21619"/>
    <w:rsid w:val="00C21F46"/>
    <w:rsid w:val="00C245F4"/>
    <w:rsid w:val="00C24861"/>
    <w:rsid w:val="00C25063"/>
    <w:rsid w:val="00C253F8"/>
    <w:rsid w:val="00C25D3B"/>
    <w:rsid w:val="00C26577"/>
    <w:rsid w:val="00C274D3"/>
    <w:rsid w:val="00C27B91"/>
    <w:rsid w:val="00C27CEE"/>
    <w:rsid w:val="00C30873"/>
    <w:rsid w:val="00C30A35"/>
    <w:rsid w:val="00C30E20"/>
    <w:rsid w:val="00C316CE"/>
    <w:rsid w:val="00C3173F"/>
    <w:rsid w:val="00C317BB"/>
    <w:rsid w:val="00C3240A"/>
    <w:rsid w:val="00C327B5"/>
    <w:rsid w:val="00C327F6"/>
    <w:rsid w:val="00C32A94"/>
    <w:rsid w:val="00C33304"/>
    <w:rsid w:val="00C334B8"/>
    <w:rsid w:val="00C3466C"/>
    <w:rsid w:val="00C34A81"/>
    <w:rsid w:val="00C35125"/>
    <w:rsid w:val="00C353BE"/>
    <w:rsid w:val="00C35A76"/>
    <w:rsid w:val="00C3633C"/>
    <w:rsid w:val="00C366CD"/>
    <w:rsid w:val="00C416FF"/>
    <w:rsid w:val="00C42AD2"/>
    <w:rsid w:val="00C43578"/>
    <w:rsid w:val="00C4396D"/>
    <w:rsid w:val="00C44042"/>
    <w:rsid w:val="00C44555"/>
    <w:rsid w:val="00C44C75"/>
    <w:rsid w:val="00C45422"/>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A4D"/>
    <w:rsid w:val="00C54349"/>
    <w:rsid w:val="00C551CE"/>
    <w:rsid w:val="00C55C44"/>
    <w:rsid w:val="00C565F3"/>
    <w:rsid w:val="00C56700"/>
    <w:rsid w:val="00C5672C"/>
    <w:rsid w:val="00C57C58"/>
    <w:rsid w:val="00C60F37"/>
    <w:rsid w:val="00C611EC"/>
    <w:rsid w:val="00C6156B"/>
    <w:rsid w:val="00C6244E"/>
    <w:rsid w:val="00C62561"/>
    <w:rsid w:val="00C636E0"/>
    <w:rsid w:val="00C64086"/>
    <w:rsid w:val="00C64411"/>
    <w:rsid w:val="00C64AB8"/>
    <w:rsid w:val="00C64D26"/>
    <w:rsid w:val="00C65158"/>
    <w:rsid w:val="00C65DF8"/>
    <w:rsid w:val="00C65F52"/>
    <w:rsid w:val="00C661E8"/>
    <w:rsid w:val="00C663F4"/>
    <w:rsid w:val="00C66564"/>
    <w:rsid w:val="00C66995"/>
    <w:rsid w:val="00C66CCA"/>
    <w:rsid w:val="00C67306"/>
    <w:rsid w:val="00C70F4F"/>
    <w:rsid w:val="00C713D7"/>
    <w:rsid w:val="00C7172A"/>
    <w:rsid w:val="00C7186F"/>
    <w:rsid w:val="00C73C09"/>
    <w:rsid w:val="00C73E9B"/>
    <w:rsid w:val="00C741BE"/>
    <w:rsid w:val="00C744C5"/>
    <w:rsid w:val="00C75350"/>
    <w:rsid w:val="00C753EA"/>
    <w:rsid w:val="00C75401"/>
    <w:rsid w:val="00C75849"/>
    <w:rsid w:val="00C760B0"/>
    <w:rsid w:val="00C76D7F"/>
    <w:rsid w:val="00C77B86"/>
    <w:rsid w:val="00C80D6F"/>
    <w:rsid w:val="00C80F8F"/>
    <w:rsid w:val="00C81695"/>
    <w:rsid w:val="00C816C0"/>
    <w:rsid w:val="00C8254D"/>
    <w:rsid w:val="00C826D8"/>
    <w:rsid w:val="00C8292A"/>
    <w:rsid w:val="00C83266"/>
    <w:rsid w:val="00C83512"/>
    <w:rsid w:val="00C842C6"/>
    <w:rsid w:val="00C844F9"/>
    <w:rsid w:val="00C84C18"/>
    <w:rsid w:val="00C84DC6"/>
    <w:rsid w:val="00C85CFD"/>
    <w:rsid w:val="00C86040"/>
    <w:rsid w:val="00C86638"/>
    <w:rsid w:val="00C86BC6"/>
    <w:rsid w:val="00C871A9"/>
    <w:rsid w:val="00C87279"/>
    <w:rsid w:val="00C873C8"/>
    <w:rsid w:val="00C90DFC"/>
    <w:rsid w:val="00C91CF5"/>
    <w:rsid w:val="00C9222C"/>
    <w:rsid w:val="00C92504"/>
    <w:rsid w:val="00C926FB"/>
    <w:rsid w:val="00C927D0"/>
    <w:rsid w:val="00C928B6"/>
    <w:rsid w:val="00C92EC5"/>
    <w:rsid w:val="00C92FE3"/>
    <w:rsid w:val="00C9363E"/>
    <w:rsid w:val="00C93735"/>
    <w:rsid w:val="00C93812"/>
    <w:rsid w:val="00C9401C"/>
    <w:rsid w:val="00C94352"/>
    <w:rsid w:val="00C94C14"/>
    <w:rsid w:val="00C94E42"/>
    <w:rsid w:val="00C94E6B"/>
    <w:rsid w:val="00C95A21"/>
    <w:rsid w:val="00C96203"/>
    <w:rsid w:val="00C9656C"/>
    <w:rsid w:val="00C96DBB"/>
    <w:rsid w:val="00C9763E"/>
    <w:rsid w:val="00C97919"/>
    <w:rsid w:val="00C97990"/>
    <w:rsid w:val="00CA0ADD"/>
    <w:rsid w:val="00CA0FE8"/>
    <w:rsid w:val="00CA168C"/>
    <w:rsid w:val="00CA2654"/>
    <w:rsid w:val="00CA32BF"/>
    <w:rsid w:val="00CA3893"/>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BAB"/>
    <w:rsid w:val="00CB4DA9"/>
    <w:rsid w:val="00CB50F3"/>
    <w:rsid w:val="00CB584B"/>
    <w:rsid w:val="00CB5987"/>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928"/>
    <w:rsid w:val="00CC5F9F"/>
    <w:rsid w:val="00CC6039"/>
    <w:rsid w:val="00CC608C"/>
    <w:rsid w:val="00CC7673"/>
    <w:rsid w:val="00CD023E"/>
    <w:rsid w:val="00CD02E2"/>
    <w:rsid w:val="00CD03B4"/>
    <w:rsid w:val="00CD0DA1"/>
    <w:rsid w:val="00CD108D"/>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0E1"/>
    <w:rsid w:val="00CE65E8"/>
    <w:rsid w:val="00CE67C0"/>
    <w:rsid w:val="00CE7B97"/>
    <w:rsid w:val="00CF0528"/>
    <w:rsid w:val="00CF0CED"/>
    <w:rsid w:val="00CF0EF9"/>
    <w:rsid w:val="00CF13A0"/>
    <w:rsid w:val="00CF1892"/>
    <w:rsid w:val="00CF1B5B"/>
    <w:rsid w:val="00CF2356"/>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2CAE"/>
    <w:rsid w:val="00D0325D"/>
    <w:rsid w:val="00D039B7"/>
    <w:rsid w:val="00D03A02"/>
    <w:rsid w:val="00D04C87"/>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49B3"/>
    <w:rsid w:val="00D14D05"/>
    <w:rsid w:val="00D159B6"/>
    <w:rsid w:val="00D15DFB"/>
    <w:rsid w:val="00D2034A"/>
    <w:rsid w:val="00D2093C"/>
    <w:rsid w:val="00D216DA"/>
    <w:rsid w:val="00D21ECA"/>
    <w:rsid w:val="00D22ABA"/>
    <w:rsid w:val="00D231C9"/>
    <w:rsid w:val="00D2367A"/>
    <w:rsid w:val="00D23AD9"/>
    <w:rsid w:val="00D24AC4"/>
    <w:rsid w:val="00D24B74"/>
    <w:rsid w:val="00D24CFA"/>
    <w:rsid w:val="00D24FD9"/>
    <w:rsid w:val="00D25870"/>
    <w:rsid w:val="00D27107"/>
    <w:rsid w:val="00D30019"/>
    <w:rsid w:val="00D305BC"/>
    <w:rsid w:val="00D30C87"/>
    <w:rsid w:val="00D312F4"/>
    <w:rsid w:val="00D3168B"/>
    <w:rsid w:val="00D32059"/>
    <w:rsid w:val="00D33FAD"/>
    <w:rsid w:val="00D3544A"/>
    <w:rsid w:val="00D35BE5"/>
    <w:rsid w:val="00D37BFF"/>
    <w:rsid w:val="00D37F87"/>
    <w:rsid w:val="00D40096"/>
    <w:rsid w:val="00D4122E"/>
    <w:rsid w:val="00D41450"/>
    <w:rsid w:val="00D41E72"/>
    <w:rsid w:val="00D4243E"/>
    <w:rsid w:val="00D43704"/>
    <w:rsid w:val="00D45804"/>
    <w:rsid w:val="00D468C2"/>
    <w:rsid w:val="00D47811"/>
    <w:rsid w:val="00D47BB2"/>
    <w:rsid w:val="00D47EA8"/>
    <w:rsid w:val="00D503B5"/>
    <w:rsid w:val="00D50A85"/>
    <w:rsid w:val="00D51980"/>
    <w:rsid w:val="00D52DFD"/>
    <w:rsid w:val="00D534C2"/>
    <w:rsid w:val="00D53E3B"/>
    <w:rsid w:val="00D54479"/>
    <w:rsid w:val="00D54BBC"/>
    <w:rsid w:val="00D55B05"/>
    <w:rsid w:val="00D55EA4"/>
    <w:rsid w:val="00D5606E"/>
    <w:rsid w:val="00D560CE"/>
    <w:rsid w:val="00D56B1F"/>
    <w:rsid w:val="00D572A0"/>
    <w:rsid w:val="00D57447"/>
    <w:rsid w:val="00D57881"/>
    <w:rsid w:val="00D600BB"/>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685"/>
    <w:rsid w:val="00D656A5"/>
    <w:rsid w:val="00D65F18"/>
    <w:rsid w:val="00D65F97"/>
    <w:rsid w:val="00D661E1"/>
    <w:rsid w:val="00D66C04"/>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8021B"/>
    <w:rsid w:val="00D804EF"/>
    <w:rsid w:val="00D80A19"/>
    <w:rsid w:val="00D81C03"/>
    <w:rsid w:val="00D81E1A"/>
    <w:rsid w:val="00D826F9"/>
    <w:rsid w:val="00D8270D"/>
    <w:rsid w:val="00D82EEA"/>
    <w:rsid w:val="00D8342F"/>
    <w:rsid w:val="00D84676"/>
    <w:rsid w:val="00D84AB4"/>
    <w:rsid w:val="00D855ED"/>
    <w:rsid w:val="00D85C54"/>
    <w:rsid w:val="00D863BE"/>
    <w:rsid w:val="00D87611"/>
    <w:rsid w:val="00D908B5"/>
    <w:rsid w:val="00D90F56"/>
    <w:rsid w:val="00D915C7"/>
    <w:rsid w:val="00D91F08"/>
    <w:rsid w:val="00D921A0"/>
    <w:rsid w:val="00D9250D"/>
    <w:rsid w:val="00D92D9C"/>
    <w:rsid w:val="00D92F43"/>
    <w:rsid w:val="00D93667"/>
    <w:rsid w:val="00D93A87"/>
    <w:rsid w:val="00D93B0C"/>
    <w:rsid w:val="00D9459A"/>
    <w:rsid w:val="00D960B2"/>
    <w:rsid w:val="00D9662F"/>
    <w:rsid w:val="00D979DC"/>
    <w:rsid w:val="00D97B67"/>
    <w:rsid w:val="00D97D92"/>
    <w:rsid w:val="00DA01D4"/>
    <w:rsid w:val="00DA081E"/>
    <w:rsid w:val="00DA1732"/>
    <w:rsid w:val="00DA1BED"/>
    <w:rsid w:val="00DA1C02"/>
    <w:rsid w:val="00DA1F16"/>
    <w:rsid w:val="00DA237E"/>
    <w:rsid w:val="00DA29FB"/>
    <w:rsid w:val="00DA3079"/>
    <w:rsid w:val="00DA3D7F"/>
    <w:rsid w:val="00DA3FE1"/>
    <w:rsid w:val="00DA47DC"/>
    <w:rsid w:val="00DA4B2A"/>
    <w:rsid w:val="00DA5599"/>
    <w:rsid w:val="00DA5A45"/>
    <w:rsid w:val="00DA6908"/>
    <w:rsid w:val="00DA73E6"/>
    <w:rsid w:val="00DA7E60"/>
    <w:rsid w:val="00DA7F56"/>
    <w:rsid w:val="00DB00CF"/>
    <w:rsid w:val="00DB0D1D"/>
    <w:rsid w:val="00DB16E6"/>
    <w:rsid w:val="00DB2C0E"/>
    <w:rsid w:val="00DB3997"/>
    <w:rsid w:val="00DB3DB1"/>
    <w:rsid w:val="00DB41E5"/>
    <w:rsid w:val="00DB4DA3"/>
    <w:rsid w:val="00DB4E30"/>
    <w:rsid w:val="00DB74C3"/>
    <w:rsid w:val="00DC097A"/>
    <w:rsid w:val="00DC0BA9"/>
    <w:rsid w:val="00DC2725"/>
    <w:rsid w:val="00DC32DA"/>
    <w:rsid w:val="00DC3876"/>
    <w:rsid w:val="00DC3A08"/>
    <w:rsid w:val="00DC4830"/>
    <w:rsid w:val="00DC5051"/>
    <w:rsid w:val="00DC5484"/>
    <w:rsid w:val="00DC5DFB"/>
    <w:rsid w:val="00DC5EB7"/>
    <w:rsid w:val="00DC621C"/>
    <w:rsid w:val="00DC75BF"/>
    <w:rsid w:val="00DC7819"/>
    <w:rsid w:val="00DD1423"/>
    <w:rsid w:val="00DD282D"/>
    <w:rsid w:val="00DD2831"/>
    <w:rsid w:val="00DD2E67"/>
    <w:rsid w:val="00DD44E4"/>
    <w:rsid w:val="00DD4629"/>
    <w:rsid w:val="00DD5207"/>
    <w:rsid w:val="00DD5726"/>
    <w:rsid w:val="00DD623B"/>
    <w:rsid w:val="00DD6AE8"/>
    <w:rsid w:val="00DD6EEB"/>
    <w:rsid w:val="00DD7A63"/>
    <w:rsid w:val="00DD7F9F"/>
    <w:rsid w:val="00DE04E5"/>
    <w:rsid w:val="00DE0EF4"/>
    <w:rsid w:val="00DE174B"/>
    <w:rsid w:val="00DE1C82"/>
    <w:rsid w:val="00DE2585"/>
    <w:rsid w:val="00DE3157"/>
    <w:rsid w:val="00DE3A61"/>
    <w:rsid w:val="00DE45F4"/>
    <w:rsid w:val="00DE60D9"/>
    <w:rsid w:val="00DE63EF"/>
    <w:rsid w:val="00DE7479"/>
    <w:rsid w:val="00DE7488"/>
    <w:rsid w:val="00DE7EF1"/>
    <w:rsid w:val="00DE7FF9"/>
    <w:rsid w:val="00DF017A"/>
    <w:rsid w:val="00DF03A3"/>
    <w:rsid w:val="00DF0BB4"/>
    <w:rsid w:val="00DF101B"/>
    <w:rsid w:val="00DF11A9"/>
    <w:rsid w:val="00DF1679"/>
    <w:rsid w:val="00DF25A1"/>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3389"/>
    <w:rsid w:val="00E24443"/>
    <w:rsid w:val="00E247EC"/>
    <w:rsid w:val="00E24E4D"/>
    <w:rsid w:val="00E24F85"/>
    <w:rsid w:val="00E25369"/>
    <w:rsid w:val="00E25A60"/>
    <w:rsid w:val="00E25D4C"/>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2251"/>
    <w:rsid w:val="00E422BF"/>
    <w:rsid w:val="00E42BEC"/>
    <w:rsid w:val="00E42DF6"/>
    <w:rsid w:val="00E43592"/>
    <w:rsid w:val="00E43A2C"/>
    <w:rsid w:val="00E44B60"/>
    <w:rsid w:val="00E45DC3"/>
    <w:rsid w:val="00E45EDB"/>
    <w:rsid w:val="00E460FA"/>
    <w:rsid w:val="00E46290"/>
    <w:rsid w:val="00E4667C"/>
    <w:rsid w:val="00E46D8E"/>
    <w:rsid w:val="00E47177"/>
    <w:rsid w:val="00E477FE"/>
    <w:rsid w:val="00E478CD"/>
    <w:rsid w:val="00E47BBC"/>
    <w:rsid w:val="00E50685"/>
    <w:rsid w:val="00E51659"/>
    <w:rsid w:val="00E51E84"/>
    <w:rsid w:val="00E52C4A"/>
    <w:rsid w:val="00E52C4B"/>
    <w:rsid w:val="00E5328B"/>
    <w:rsid w:val="00E54329"/>
    <w:rsid w:val="00E544DD"/>
    <w:rsid w:val="00E54689"/>
    <w:rsid w:val="00E54B14"/>
    <w:rsid w:val="00E54E6E"/>
    <w:rsid w:val="00E55270"/>
    <w:rsid w:val="00E56101"/>
    <w:rsid w:val="00E566BC"/>
    <w:rsid w:val="00E56D80"/>
    <w:rsid w:val="00E5745A"/>
    <w:rsid w:val="00E576BB"/>
    <w:rsid w:val="00E57E3B"/>
    <w:rsid w:val="00E60204"/>
    <w:rsid w:val="00E607BC"/>
    <w:rsid w:val="00E60B31"/>
    <w:rsid w:val="00E616F1"/>
    <w:rsid w:val="00E62AC9"/>
    <w:rsid w:val="00E63079"/>
    <w:rsid w:val="00E6332A"/>
    <w:rsid w:val="00E63771"/>
    <w:rsid w:val="00E641F9"/>
    <w:rsid w:val="00E64D07"/>
    <w:rsid w:val="00E66E3D"/>
    <w:rsid w:val="00E67762"/>
    <w:rsid w:val="00E67813"/>
    <w:rsid w:val="00E67D1F"/>
    <w:rsid w:val="00E700A6"/>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336B"/>
    <w:rsid w:val="00E83807"/>
    <w:rsid w:val="00E83CEA"/>
    <w:rsid w:val="00E83F26"/>
    <w:rsid w:val="00E84395"/>
    <w:rsid w:val="00E84687"/>
    <w:rsid w:val="00E84E16"/>
    <w:rsid w:val="00E850C1"/>
    <w:rsid w:val="00E8516F"/>
    <w:rsid w:val="00E853F2"/>
    <w:rsid w:val="00E85934"/>
    <w:rsid w:val="00E863F9"/>
    <w:rsid w:val="00E86B1F"/>
    <w:rsid w:val="00E86D8E"/>
    <w:rsid w:val="00E870C2"/>
    <w:rsid w:val="00E873D7"/>
    <w:rsid w:val="00E90863"/>
    <w:rsid w:val="00E90FFB"/>
    <w:rsid w:val="00E91375"/>
    <w:rsid w:val="00E91668"/>
    <w:rsid w:val="00E92652"/>
    <w:rsid w:val="00E92A9A"/>
    <w:rsid w:val="00E933CF"/>
    <w:rsid w:val="00E939D4"/>
    <w:rsid w:val="00E95095"/>
    <w:rsid w:val="00E95CBB"/>
    <w:rsid w:val="00E963DA"/>
    <w:rsid w:val="00E9640B"/>
    <w:rsid w:val="00E9645A"/>
    <w:rsid w:val="00E9661C"/>
    <w:rsid w:val="00E9671C"/>
    <w:rsid w:val="00E967ED"/>
    <w:rsid w:val="00E97791"/>
    <w:rsid w:val="00E97C23"/>
    <w:rsid w:val="00E97C84"/>
    <w:rsid w:val="00EA05DE"/>
    <w:rsid w:val="00EA0AEA"/>
    <w:rsid w:val="00EA10EA"/>
    <w:rsid w:val="00EA133F"/>
    <w:rsid w:val="00EA170C"/>
    <w:rsid w:val="00EA19A9"/>
    <w:rsid w:val="00EA1D47"/>
    <w:rsid w:val="00EA1FB8"/>
    <w:rsid w:val="00EA234D"/>
    <w:rsid w:val="00EA28F7"/>
    <w:rsid w:val="00EA2D9E"/>
    <w:rsid w:val="00EA362B"/>
    <w:rsid w:val="00EA3AFF"/>
    <w:rsid w:val="00EA4272"/>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D0233"/>
    <w:rsid w:val="00ED14A5"/>
    <w:rsid w:val="00ED232F"/>
    <w:rsid w:val="00ED2B38"/>
    <w:rsid w:val="00ED34A2"/>
    <w:rsid w:val="00ED35A8"/>
    <w:rsid w:val="00ED4193"/>
    <w:rsid w:val="00ED52F5"/>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8C2"/>
    <w:rsid w:val="00EF5ACB"/>
    <w:rsid w:val="00EF5B2A"/>
    <w:rsid w:val="00EF5B44"/>
    <w:rsid w:val="00EF5F4A"/>
    <w:rsid w:val="00EF7186"/>
    <w:rsid w:val="00EF739E"/>
    <w:rsid w:val="00EF7967"/>
    <w:rsid w:val="00F00976"/>
    <w:rsid w:val="00F02A1A"/>
    <w:rsid w:val="00F02DA6"/>
    <w:rsid w:val="00F03413"/>
    <w:rsid w:val="00F04403"/>
    <w:rsid w:val="00F04C48"/>
    <w:rsid w:val="00F050B1"/>
    <w:rsid w:val="00F05535"/>
    <w:rsid w:val="00F0604F"/>
    <w:rsid w:val="00F06563"/>
    <w:rsid w:val="00F06938"/>
    <w:rsid w:val="00F069E8"/>
    <w:rsid w:val="00F06A21"/>
    <w:rsid w:val="00F06F66"/>
    <w:rsid w:val="00F076EC"/>
    <w:rsid w:val="00F07B2C"/>
    <w:rsid w:val="00F07C18"/>
    <w:rsid w:val="00F106C8"/>
    <w:rsid w:val="00F11019"/>
    <w:rsid w:val="00F1141B"/>
    <w:rsid w:val="00F11AB4"/>
    <w:rsid w:val="00F128B5"/>
    <w:rsid w:val="00F13747"/>
    <w:rsid w:val="00F13D53"/>
    <w:rsid w:val="00F14AE6"/>
    <w:rsid w:val="00F14C31"/>
    <w:rsid w:val="00F14CDE"/>
    <w:rsid w:val="00F14D3A"/>
    <w:rsid w:val="00F14F0D"/>
    <w:rsid w:val="00F154DB"/>
    <w:rsid w:val="00F165C2"/>
    <w:rsid w:val="00F1682E"/>
    <w:rsid w:val="00F16FE2"/>
    <w:rsid w:val="00F17550"/>
    <w:rsid w:val="00F17ACE"/>
    <w:rsid w:val="00F17CC2"/>
    <w:rsid w:val="00F20295"/>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CD2"/>
    <w:rsid w:val="00F32DDA"/>
    <w:rsid w:val="00F33E11"/>
    <w:rsid w:val="00F34681"/>
    <w:rsid w:val="00F3642F"/>
    <w:rsid w:val="00F364E9"/>
    <w:rsid w:val="00F373F7"/>
    <w:rsid w:val="00F37556"/>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500C1"/>
    <w:rsid w:val="00F50EF8"/>
    <w:rsid w:val="00F51776"/>
    <w:rsid w:val="00F51AF8"/>
    <w:rsid w:val="00F5361B"/>
    <w:rsid w:val="00F53867"/>
    <w:rsid w:val="00F53E74"/>
    <w:rsid w:val="00F543FB"/>
    <w:rsid w:val="00F55D8F"/>
    <w:rsid w:val="00F560BD"/>
    <w:rsid w:val="00F56683"/>
    <w:rsid w:val="00F5700E"/>
    <w:rsid w:val="00F574BA"/>
    <w:rsid w:val="00F57A9F"/>
    <w:rsid w:val="00F60C93"/>
    <w:rsid w:val="00F610B7"/>
    <w:rsid w:val="00F6169A"/>
    <w:rsid w:val="00F62457"/>
    <w:rsid w:val="00F6260E"/>
    <w:rsid w:val="00F6267A"/>
    <w:rsid w:val="00F62957"/>
    <w:rsid w:val="00F62A14"/>
    <w:rsid w:val="00F63A54"/>
    <w:rsid w:val="00F640B4"/>
    <w:rsid w:val="00F64FDB"/>
    <w:rsid w:val="00F663AD"/>
    <w:rsid w:val="00F666A3"/>
    <w:rsid w:val="00F666DE"/>
    <w:rsid w:val="00F66B55"/>
    <w:rsid w:val="00F672B3"/>
    <w:rsid w:val="00F673CB"/>
    <w:rsid w:val="00F675FA"/>
    <w:rsid w:val="00F700E8"/>
    <w:rsid w:val="00F70770"/>
    <w:rsid w:val="00F70D27"/>
    <w:rsid w:val="00F711D5"/>
    <w:rsid w:val="00F71657"/>
    <w:rsid w:val="00F71D53"/>
    <w:rsid w:val="00F7285F"/>
    <w:rsid w:val="00F7293C"/>
    <w:rsid w:val="00F73468"/>
    <w:rsid w:val="00F743D3"/>
    <w:rsid w:val="00F75009"/>
    <w:rsid w:val="00F75EAB"/>
    <w:rsid w:val="00F76471"/>
    <w:rsid w:val="00F76C38"/>
    <w:rsid w:val="00F771B2"/>
    <w:rsid w:val="00F77248"/>
    <w:rsid w:val="00F77D0E"/>
    <w:rsid w:val="00F77DB3"/>
    <w:rsid w:val="00F8074F"/>
    <w:rsid w:val="00F81498"/>
    <w:rsid w:val="00F8162F"/>
    <w:rsid w:val="00F8170D"/>
    <w:rsid w:val="00F81909"/>
    <w:rsid w:val="00F820F1"/>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7971"/>
    <w:rsid w:val="00F87CEA"/>
    <w:rsid w:val="00F903D0"/>
    <w:rsid w:val="00F90E0E"/>
    <w:rsid w:val="00F91672"/>
    <w:rsid w:val="00F91930"/>
    <w:rsid w:val="00F91B73"/>
    <w:rsid w:val="00F91F96"/>
    <w:rsid w:val="00F91FD0"/>
    <w:rsid w:val="00F942F5"/>
    <w:rsid w:val="00F95E78"/>
    <w:rsid w:val="00F969C6"/>
    <w:rsid w:val="00F96E69"/>
    <w:rsid w:val="00F96F51"/>
    <w:rsid w:val="00F970E0"/>
    <w:rsid w:val="00F97799"/>
    <w:rsid w:val="00F9783C"/>
    <w:rsid w:val="00F979AB"/>
    <w:rsid w:val="00FA046F"/>
    <w:rsid w:val="00FA078C"/>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96D"/>
    <w:rsid w:val="00FA7A9A"/>
    <w:rsid w:val="00FA7F6E"/>
    <w:rsid w:val="00FB0C15"/>
    <w:rsid w:val="00FB2126"/>
    <w:rsid w:val="00FB22A9"/>
    <w:rsid w:val="00FB391F"/>
    <w:rsid w:val="00FB4BE6"/>
    <w:rsid w:val="00FB5956"/>
    <w:rsid w:val="00FB670F"/>
    <w:rsid w:val="00FB6826"/>
    <w:rsid w:val="00FB6A3C"/>
    <w:rsid w:val="00FB70F5"/>
    <w:rsid w:val="00FB79B9"/>
    <w:rsid w:val="00FC0C1F"/>
    <w:rsid w:val="00FC0CC3"/>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C7DFE"/>
    <w:rsid w:val="00FD088D"/>
    <w:rsid w:val="00FD0BCE"/>
    <w:rsid w:val="00FD0E22"/>
    <w:rsid w:val="00FD2EC0"/>
    <w:rsid w:val="00FD38AD"/>
    <w:rsid w:val="00FD3A13"/>
    <w:rsid w:val="00FD3C1C"/>
    <w:rsid w:val="00FD3C89"/>
    <w:rsid w:val="00FD448E"/>
    <w:rsid w:val="00FD48B9"/>
    <w:rsid w:val="00FD49E5"/>
    <w:rsid w:val="00FD50C7"/>
    <w:rsid w:val="00FD5378"/>
    <w:rsid w:val="00FD5383"/>
    <w:rsid w:val="00FD6007"/>
    <w:rsid w:val="00FD7F81"/>
    <w:rsid w:val="00FE0191"/>
    <w:rsid w:val="00FE1C73"/>
    <w:rsid w:val="00FE1D31"/>
    <w:rsid w:val="00FE2768"/>
    <w:rsid w:val="00FE30FC"/>
    <w:rsid w:val="00FE3D54"/>
    <w:rsid w:val="00FE43E4"/>
    <w:rsid w:val="00FE4E1B"/>
    <w:rsid w:val="00FE5C85"/>
    <w:rsid w:val="00FE6034"/>
    <w:rsid w:val="00FE634B"/>
    <w:rsid w:val="00FE788A"/>
    <w:rsid w:val="00FE7F09"/>
    <w:rsid w:val="00FF023A"/>
    <w:rsid w:val="00FF0604"/>
    <w:rsid w:val="00FF0D53"/>
    <w:rsid w:val="00FF0E54"/>
    <w:rsid w:val="00FF1211"/>
    <w:rsid w:val="00FF17DC"/>
    <w:rsid w:val="00FF1934"/>
    <w:rsid w:val="00FF2040"/>
    <w:rsid w:val="00FF21BF"/>
    <w:rsid w:val="00FF287A"/>
    <w:rsid w:val="00FF2FED"/>
    <w:rsid w:val="00FF37C6"/>
    <w:rsid w:val="00FF394F"/>
    <w:rsid w:val="00FF39D4"/>
    <w:rsid w:val="00FF3EDB"/>
    <w:rsid w:val="00FF4236"/>
    <w:rsid w:val="00FF43DC"/>
    <w:rsid w:val="00FF469D"/>
    <w:rsid w:val="00FF49C0"/>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79B50EB"/>
  <w15:chartTrackingRefBased/>
  <w15:docId w15:val="{A8392711-344B-4590-905D-14D24DDB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lang w:val="en-G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val="x-none"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val="x-none"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7333BE"/>
    <w:pPr>
      <w:tabs>
        <w:tab w:val="left" w:pos="426"/>
        <w:tab w:val="right" w:leader="dot" w:pos="9060"/>
      </w:tabs>
      <w:spacing w:line="480" w:lineRule="auto"/>
      <w:pPrChange w:id="0" w:author="Milan Friedrich" w:date="2023-02-28T11:12:00Z">
        <w:pPr>
          <w:tabs>
            <w:tab w:val="left" w:pos="426"/>
            <w:tab w:val="right" w:leader="dot" w:pos="9060"/>
          </w:tabs>
          <w:spacing w:line="480" w:lineRule="auto"/>
        </w:pPr>
      </w:pPrChange>
    </w:pPr>
    <w:rPr>
      <w:rFonts w:ascii="Palatino Linotype" w:hAnsi="Palatino Linotype"/>
      <w:b/>
      <w:bCs/>
      <w:caps/>
      <w:sz w:val="24"/>
      <w:szCs w:val="24"/>
      <w:u w:val="single"/>
      <w:rPrChange w:id="0" w:author="Milan Friedrich" w:date="2023-02-28T11:12:00Z">
        <w:rPr>
          <w:rFonts w:ascii="Palatino Linotype" w:hAnsi="Palatino Linotype"/>
          <w:b/>
          <w:bCs/>
          <w:caps/>
          <w:sz w:val="24"/>
          <w:szCs w:val="24"/>
          <w:u w:val="single"/>
          <w:lang w:val="cs-CZ" w:eastAsia="cs-CZ" w:bidi="ar-SA"/>
        </w:rPr>
      </w:rPrChange>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seznam písmena,Odstavec,Bullet Number,lp1,lp11,List Paragraph11,Bullet 1,Use Case List Paragraph,Odstavec se seznamem a odrážkou,1 úroveň Odstavec se seznamem,Základní styl odstavce"/>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5"/>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6"/>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8"/>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7"/>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10"/>
      </w:numPr>
      <w:spacing w:before="120"/>
      <w:ind w:left="284" w:hanging="284"/>
      <w:jc w:val="both"/>
    </w:pPr>
    <w:rPr>
      <w:sz w:val="24"/>
    </w:rPr>
  </w:style>
  <w:style w:type="table" w:styleId="Mkatabulky">
    <w:name w:val="Table Grid"/>
    <w:basedOn w:val="Normlntabulka"/>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11"/>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3"/>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2"/>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lang w:val="en-US"/>
    </w:rPr>
  </w:style>
  <w:style w:type="paragraph" w:styleId="slovanseznam">
    <w:name w:val="List Number"/>
    <w:basedOn w:val="Normln"/>
    <w:uiPriority w:val="99"/>
    <w:semiHidden/>
    <w:unhideWhenUsed/>
    <w:rsid w:val="000D7323"/>
    <w:pPr>
      <w:numPr>
        <w:numId w:val="15"/>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seznam písmena Char,Odstavec Char,Bullet Number Char,lp1 Char,lp11 Char,List Paragraph11 Char,Bullet 1 Char,Use Case List Paragraph Char,Odstavec se seznamem a odrážkou Char,1 úroveň Odstavec se seznamem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Normln1">
    <w:name w:val="Normální1"/>
    <w:rsid w:val="009B22E2"/>
    <w:pPr>
      <w:pBdr>
        <w:top w:val="nil"/>
        <w:left w:val="nil"/>
        <w:bottom w:val="nil"/>
        <w:right w:val="nil"/>
        <w:between w:val="nil"/>
      </w:pBdr>
    </w:pPr>
    <w:rPr>
      <w:color w:val="000000"/>
    </w:rPr>
  </w:style>
  <w:style w:type="character" w:customStyle="1" w:styleId="nowrap">
    <w:name w:val="nowrap"/>
    <w:basedOn w:val="Standardnpsmoodstavce"/>
    <w:rsid w:val="00927AB7"/>
  </w:style>
  <w:style w:type="character" w:customStyle="1" w:styleId="cpvselected">
    <w:name w:val="cpvselected"/>
    <w:basedOn w:val="Standardnpsmoodstavce"/>
    <w:rsid w:val="00BE7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895">
      <w:bodyDiv w:val="1"/>
      <w:marLeft w:val="0"/>
      <w:marRight w:val="0"/>
      <w:marTop w:val="0"/>
      <w:marBottom w:val="0"/>
      <w:divBdr>
        <w:top w:val="none" w:sz="0" w:space="0" w:color="auto"/>
        <w:left w:val="none" w:sz="0" w:space="0" w:color="auto"/>
        <w:bottom w:val="none" w:sz="0" w:space="0" w:color="auto"/>
        <w:right w:val="none" w:sz="0" w:space="0" w:color="auto"/>
      </w:divBdr>
    </w:div>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21251">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205026">
      <w:bodyDiv w:val="1"/>
      <w:marLeft w:val="0"/>
      <w:marRight w:val="0"/>
      <w:marTop w:val="0"/>
      <w:marBottom w:val="0"/>
      <w:divBdr>
        <w:top w:val="none" w:sz="0" w:space="0" w:color="auto"/>
        <w:left w:val="none" w:sz="0" w:space="0" w:color="auto"/>
        <w:bottom w:val="none" w:sz="0" w:space="0" w:color="auto"/>
        <w:right w:val="none" w:sz="0" w:space="0" w:color="auto"/>
      </w:divBdr>
      <w:divsChild>
        <w:div w:id="346295037">
          <w:marLeft w:val="0"/>
          <w:marRight w:val="0"/>
          <w:marTop w:val="0"/>
          <w:marBottom w:val="0"/>
          <w:divBdr>
            <w:top w:val="none" w:sz="0" w:space="0" w:color="auto"/>
            <w:left w:val="none" w:sz="0" w:space="0" w:color="auto"/>
            <w:bottom w:val="none" w:sz="0" w:space="0" w:color="auto"/>
            <w:right w:val="none" w:sz="0" w:space="0" w:color="auto"/>
          </w:divBdr>
          <w:divsChild>
            <w:div w:id="12700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09554837">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44826235">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66503185">
      <w:bodyDiv w:val="1"/>
      <w:marLeft w:val="0"/>
      <w:marRight w:val="0"/>
      <w:marTop w:val="0"/>
      <w:marBottom w:val="0"/>
      <w:divBdr>
        <w:top w:val="none" w:sz="0" w:space="0" w:color="auto"/>
        <w:left w:val="none" w:sz="0" w:space="0" w:color="auto"/>
        <w:bottom w:val="none" w:sz="0" w:space="0" w:color="auto"/>
        <w:right w:val="none" w:sz="0" w:space="0" w:color="auto"/>
      </w:divBdr>
      <w:divsChild>
        <w:div w:id="834535616">
          <w:marLeft w:val="0"/>
          <w:marRight w:val="0"/>
          <w:marTop w:val="0"/>
          <w:marBottom w:val="0"/>
          <w:divBdr>
            <w:top w:val="none" w:sz="0" w:space="0" w:color="auto"/>
            <w:left w:val="none" w:sz="0" w:space="0" w:color="auto"/>
            <w:bottom w:val="none" w:sz="0" w:space="0" w:color="auto"/>
            <w:right w:val="none" w:sz="0" w:space="0" w:color="auto"/>
          </w:divBdr>
          <w:divsChild>
            <w:div w:id="11423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67845895">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30805">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6197475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houston@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60C6A-D5EC-4903-A365-71920DB68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Template>
  <TotalTime>17</TotalTime>
  <Pages>20</Pages>
  <Words>5160</Words>
  <Characters>30444</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35533</CharactersWithSpaces>
  <SharedDoc>false</SharedDoc>
  <HLinks>
    <vt:vector size="174" baseType="variant">
      <vt:variant>
        <vt:i4>2293804</vt:i4>
      </vt:variant>
      <vt:variant>
        <vt:i4>198</vt:i4>
      </vt:variant>
      <vt:variant>
        <vt:i4>0</vt:i4>
      </vt:variant>
      <vt:variant>
        <vt:i4>5</vt:i4>
      </vt:variant>
      <vt:variant>
        <vt:lpwstr>https://josephine.proebiz.com/</vt:lpwstr>
      </vt:variant>
      <vt:variant>
        <vt:lpwstr/>
      </vt:variant>
      <vt:variant>
        <vt:i4>15990856</vt:i4>
      </vt:variant>
      <vt:variant>
        <vt:i4>153</vt:i4>
      </vt:variant>
      <vt:variant>
        <vt:i4>0</vt:i4>
      </vt:variant>
      <vt:variant>
        <vt:i4>5</vt:i4>
      </vt:variant>
      <vt:variant>
        <vt:lpwstr/>
      </vt:variant>
      <vt:variant>
        <vt:lpwstr>_Technická_kvalifikace_dle</vt:lpwstr>
      </vt:variant>
      <vt:variant>
        <vt:i4>27918805</vt:i4>
      </vt:variant>
      <vt:variant>
        <vt:i4>147</vt:i4>
      </vt:variant>
      <vt:variant>
        <vt:i4>0</vt:i4>
      </vt:variant>
      <vt:variant>
        <vt:i4>5</vt:i4>
      </vt:variant>
      <vt:variant>
        <vt:lpwstr/>
      </vt:variant>
      <vt:variant>
        <vt:lpwstr>_Profesní_kvalifikační_předpoklady</vt:lpwstr>
      </vt:variant>
      <vt:variant>
        <vt:i4>27263323</vt:i4>
      </vt:variant>
      <vt:variant>
        <vt:i4>141</vt:i4>
      </vt:variant>
      <vt:variant>
        <vt:i4>0</vt:i4>
      </vt:variant>
      <vt:variant>
        <vt:i4>5</vt:i4>
      </vt:variant>
      <vt:variant>
        <vt:lpwstr/>
      </vt:variant>
      <vt:variant>
        <vt:lpwstr>_Základní_kvalifikační_předpoklady</vt:lpwstr>
      </vt:variant>
      <vt:variant>
        <vt:i4>7077958</vt:i4>
      </vt:variant>
      <vt:variant>
        <vt:i4>138</vt:i4>
      </vt:variant>
      <vt:variant>
        <vt:i4>0</vt:i4>
      </vt:variant>
      <vt:variant>
        <vt:i4>5</vt:i4>
      </vt:variant>
      <vt:variant>
        <vt:lpwstr>mailto:houston@proebiz.com</vt:lpwstr>
      </vt:variant>
      <vt:variant>
        <vt:lpwstr/>
      </vt:variant>
      <vt:variant>
        <vt:i4>2293804</vt:i4>
      </vt:variant>
      <vt:variant>
        <vt:i4>135</vt:i4>
      </vt:variant>
      <vt:variant>
        <vt:i4>0</vt:i4>
      </vt:variant>
      <vt:variant>
        <vt:i4>5</vt:i4>
      </vt:variant>
      <vt:variant>
        <vt:lpwstr>https://josephine.proebiz.com/</vt:lpwstr>
      </vt:variant>
      <vt:variant>
        <vt:lpwstr/>
      </vt:variant>
      <vt:variant>
        <vt:i4>393307</vt:i4>
      </vt:variant>
      <vt:variant>
        <vt:i4>129</vt:i4>
      </vt:variant>
      <vt:variant>
        <vt:i4>0</vt:i4>
      </vt:variant>
      <vt:variant>
        <vt:i4>5</vt:i4>
      </vt:variant>
      <vt:variant>
        <vt:lpwstr>https://profily.proebiz.com/profile/61974757</vt:lpwstr>
      </vt:variant>
      <vt:variant>
        <vt:lpwstr/>
      </vt:variant>
      <vt:variant>
        <vt:i4>1900596</vt:i4>
      </vt:variant>
      <vt:variant>
        <vt:i4>122</vt:i4>
      </vt:variant>
      <vt:variant>
        <vt:i4>0</vt:i4>
      </vt:variant>
      <vt:variant>
        <vt:i4>5</vt:i4>
      </vt:variant>
      <vt:variant>
        <vt:lpwstr/>
      </vt:variant>
      <vt:variant>
        <vt:lpwstr>_Toc115943413</vt:lpwstr>
      </vt:variant>
      <vt:variant>
        <vt:i4>1900596</vt:i4>
      </vt:variant>
      <vt:variant>
        <vt:i4>116</vt:i4>
      </vt:variant>
      <vt:variant>
        <vt:i4>0</vt:i4>
      </vt:variant>
      <vt:variant>
        <vt:i4>5</vt:i4>
      </vt:variant>
      <vt:variant>
        <vt:lpwstr/>
      </vt:variant>
      <vt:variant>
        <vt:lpwstr>_Toc115943412</vt:lpwstr>
      </vt:variant>
      <vt:variant>
        <vt:i4>1900596</vt:i4>
      </vt:variant>
      <vt:variant>
        <vt:i4>110</vt:i4>
      </vt:variant>
      <vt:variant>
        <vt:i4>0</vt:i4>
      </vt:variant>
      <vt:variant>
        <vt:i4>5</vt:i4>
      </vt:variant>
      <vt:variant>
        <vt:lpwstr/>
      </vt:variant>
      <vt:variant>
        <vt:lpwstr>_Toc115943411</vt:lpwstr>
      </vt:variant>
      <vt:variant>
        <vt:i4>1900596</vt:i4>
      </vt:variant>
      <vt:variant>
        <vt:i4>104</vt:i4>
      </vt:variant>
      <vt:variant>
        <vt:i4>0</vt:i4>
      </vt:variant>
      <vt:variant>
        <vt:i4>5</vt:i4>
      </vt:variant>
      <vt:variant>
        <vt:lpwstr/>
      </vt:variant>
      <vt:variant>
        <vt:lpwstr>_Toc115943410</vt:lpwstr>
      </vt:variant>
      <vt:variant>
        <vt:i4>1835060</vt:i4>
      </vt:variant>
      <vt:variant>
        <vt:i4>98</vt:i4>
      </vt:variant>
      <vt:variant>
        <vt:i4>0</vt:i4>
      </vt:variant>
      <vt:variant>
        <vt:i4>5</vt:i4>
      </vt:variant>
      <vt:variant>
        <vt:lpwstr/>
      </vt:variant>
      <vt:variant>
        <vt:lpwstr>_Toc115943409</vt:lpwstr>
      </vt:variant>
      <vt:variant>
        <vt:i4>1835060</vt:i4>
      </vt:variant>
      <vt:variant>
        <vt:i4>92</vt:i4>
      </vt:variant>
      <vt:variant>
        <vt:i4>0</vt:i4>
      </vt:variant>
      <vt:variant>
        <vt:i4>5</vt:i4>
      </vt:variant>
      <vt:variant>
        <vt:lpwstr/>
      </vt:variant>
      <vt:variant>
        <vt:lpwstr>_Toc115943408</vt:lpwstr>
      </vt:variant>
      <vt:variant>
        <vt:i4>1835060</vt:i4>
      </vt:variant>
      <vt:variant>
        <vt:i4>86</vt:i4>
      </vt:variant>
      <vt:variant>
        <vt:i4>0</vt:i4>
      </vt:variant>
      <vt:variant>
        <vt:i4>5</vt:i4>
      </vt:variant>
      <vt:variant>
        <vt:lpwstr/>
      </vt:variant>
      <vt:variant>
        <vt:lpwstr>_Toc115943407</vt:lpwstr>
      </vt:variant>
      <vt:variant>
        <vt:i4>1835060</vt:i4>
      </vt:variant>
      <vt:variant>
        <vt:i4>80</vt:i4>
      </vt:variant>
      <vt:variant>
        <vt:i4>0</vt:i4>
      </vt:variant>
      <vt:variant>
        <vt:i4>5</vt:i4>
      </vt:variant>
      <vt:variant>
        <vt:lpwstr/>
      </vt:variant>
      <vt:variant>
        <vt:lpwstr>_Toc115943406</vt:lpwstr>
      </vt:variant>
      <vt:variant>
        <vt:i4>1835060</vt:i4>
      </vt:variant>
      <vt:variant>
        <vt:i4>74</vt:i4>
      </vt:variant>
      <vt:variant>
        <vt:i4>0</vt:i4>
      </vt:variant>
      <vt:variant>
        <vt:i4>5</vt:i4>
      </vt:variant>
      <vt:variant>
        <vt:lpwstr/>
      </vt:variant>
      <vt:variant>
        <vt:lpwstr>_Toc115943405</vt:lpwstr>
      </vt:variant>
      <vt:variant>
        <vt:i4>1835060</vt:i4>
      </vt:variant>
      <vt:variant>
        <vt:i4>68</vt:i4>
      </vt:variant>
      <vt:variant>
        <vt:i4>0</vt:i4>
      </vt:variant>
      <vt:variant>
        <vt:i4>5</vt:i4>
      </vt:variant>
      <vt:variant>
        <vt:lpwstr/>
      </vt:variant>
      <vt:variant>
        <vt:lpwstr>_Toc115943404</vt:lpwstr>
      </vt:variant>
      <vt:variant>
        <vt:i4>1835060</vt:i4>
      </vt:variant>
      <vt:variant>
        <vt:i4>62</vt:i4>
      </vt:variant>
      <vt:variant>
        <vt:i4>0</vt:i4>
      </vt:variant>
      <vt:variant>
        <vt:i4>5</vt:i4>
      </vt:variant>
      <vt:variant>
        <vt:lpwstr/>
      </vt:variant>
      <vt:variant>
        <vt:lpwstr>_Toc115943403</vt:lpwstr>
      </vt:variant>
      <vt:variant>
        <vt:i4>1835060</vt:i4>
      </vt:variant>
      <vt:variant>
        <vt:i4>56</vt:i4>
      </vt:variant>
      <vt:variant>
        <vt:i4>0</vt:i4>
      </vt:variant>
      <vt:variant>
        <vt:i4>5</vt:i4>
      </vt:variant>
      <vt:variant>
        <vt:lpwstr/>
      </vt:variant>
      <vt:variant>
        <vt:lpwstr>_Toc115943402</vt:lpwstr>
      </vt:variant>
      <vt:variant>
        <vt:i4>1835060</vt:i4>
      </vt:variant>
      <vt:variant>
        <vt:i4>50</vt:i4>
      </vt:variant>
      <vt:variant>
        <vt:i4>0</vt:i4>
      </vt:variant>
      <vt:variant>
        <vt:i4>5</vt:i4>
      </vt:variant>
      <vt:variant>
        <vt:lpwstr/>
      </vt:variant>
      <vt:variant>
        <vt:lpwstr>_Toc115943401</vt:lpwstr>
      </vt:variant>
      <vt:variant>
        <vt:i4>1835060</vt:i4>
      </vt:variant>
      <vt:variant>
        <vt:i4>44</vt:i4>
      </vt:variant>
      <vt:variant>
        <vt:i4>0</vt:i4>
      </vt:variant>
      <vt:variant>
        <vt:i4>5</vt:i4>
      </vt:variant>
      <vt:variant>
        <vt:lpwstr/>
      </vt:variant>
      <vt:variant>
        <vt:lpwstr>_Toc115943400</vt:lpwstr>
      </vt:variant>
      <vt:variant>
        <vt:i4>1376307</vt:i4>
      </vt:variant>
      <vt:variant>
        <vt:i4>38</vt:i4>
      </vt:variant>
      <vt:variant>
        <vt:i4>0</vt:i4>
      </vt:variant>
      <vt:variant>
        <vt:i4>5</vt:i4>
      </vt:variant>
      <vt:variant>
        <vt:lpwstr/>
      </vt:variant>
      <vt:variant>
        <vt:lpwstr>_Toc115943399</vt:lpwstr>
      </vt:variant>
      <vt:variant>
        <vt:i4>1376307</vt:i4>
      </vt:variant>
      <vt:variant>
        <vt:i4>32</vt:i4>
      </vt:variant>
      <vt:variant>
        <vt:i4>0</vt:i4>
      </vt:variant>
      <vt:variant>
        <vt:i4>5</vt:i4>
      </vt:variant>
      <vt:variant>
        <vt:lpwstr/>
      </vt:variant>
      <vt:variant>
        <vt:lpwstr>_Toc115943398</vt:lpwstr>
      </vt:variant>
      <vt:variant>
        <vt:i4>1376307</vt:i4>
      </vt:variant>
      <vt:variant>
        <vt:i4>26</vt:i4>
      </vt:variant>
      <vt:variant>
        <vt:i4>0</vt:i4>
      </vt:variant>
      <vt:variant>
        <vt:i4>5</vt:i4>
      </vt:variant>
      <vt:variant>
        <vt:lpwstr/>
      </vt:variant>
      <vt:variant>
        <vt:lpwstr>_Toc115943397</vt:lpwstr>
      </vt:variant>
      <vt:variant>
        <vt:i4>1376307</vt:i4>
      </vt:variant>
      <vt:variant>
        <vt:i4>20</vt:i4>
      </vt:variant>
      <vt:variant>
        <vt:i4>0</vt:i4>
      </vt:variant>
      <vt:variant>
        <vt:i4>5</vt:i4>
      </vt:variant>
      <vt:variant>
        <vt:lpwstr/>
      </vt:variant>
      <vt:variant>
        <vt:lpwstr>_Toc115943396</vt:lpwstr>
      </vt:variant>
      <vt:variant>
        <vt:i4>1376307</vt:i4>
      </vt:variant>
      <vt:variant>
        <vt:i4>14</vt:i4>
      </vt:variant>
      <vt:variant>
        <vt:i4>0</vt:i4>
      </vt:variant>
      <vt:variant>
        <vt:i4>5</vt:i4>
      </vt:variant>
      <vt:variant>
        <vt:lpwstr/>
      </vt:variant>
      <vt:variant>
        <vt:lpwstr>_Toc115943395</vt:lpwstr>
      </vt:variant>
      <vt:variant>
        <vt:i4>1376307</vt:i4>
      </vt:variant>
      <vt:variant>
        <vt:i4>8</vt:i4>
      </vt:variant>
      <vt:variant>
        <vt:i4>0</vt:i4>
      </vt:variant>
      <vt:variant>
        <vt:i4>5</vt:i4>
      </vt:variant>
      <vt:variant>
        <vt:lpwstr/>
      </vt:variant>
      <vt:variant>
        <vt:lpwstr>_Toc115943394</vt:lpwstr>
      </vt:variant>
      <vt:variant>
        <vt:i4>1376307</vt:i4>
      </vt:variant>
      <vt:variant>
        <vt:i4>2</vt:i4>
      </vt:variant>
      <vt:variant>
        <vt:i4>0</vt:i4>
      </vt:variant>
      <vt:variant>
        <vt:i4>5</vt:i4>
      </vt:variant>
      <vt:variant>
        <vt:lpwstr/>
      </vt:variant>
      <vt:variant>
        <vt:lpwstr>_Toc115943393</vt:lpwstr>
      </vt:variant>
      <vt:variant>
        <vt:i4>458782</vt:i4>
      </vt:variant>
      <vt:variant>
        <vt:i4>0</vt:i4>
      </vt:variant>
      <vt:variant>
        <vt:i4>0</vt:i4>
      </vt:variant>
      <vt:variant>
        <vt:i4>5</vt:i4>
      </vt:variant>
      <vt:variant>
        <vt:lpwstr>https://www.financnianalytickyurad.cz/blog/rusko-a-belorusko-seznam-sankcionovanych-subjektu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cp:lastModifiedBy>Milan Friedrich</cp:lastModifiedBy>
  <cp:revision>8</cp:revision>
  <cp:lastPrinted>2023-01-27T10:00:00Z</cp:lastPrinted>
  <dcterms:created xsi:type="dcterms:W3CDTF">2023-01-10T11:35:00Z</dcterms:created>
  <dcterms:modified xsi:type="dcterms:W3CDTF">2023-02-28T10:12:00Z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